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29" w:rsidRDefault="00EA1CBD" w:rsidP="000B2B35">
      <w:pPr>
        <w:pStyle w:val="NormalnyWeb"/>
        <w:shd w:val="clear" w:color="auto" w:fill="FFFFFF"/>
        <w:spacing w:before="0" w:beforeAutospacing="0" w:after="0" w:afterAutospacing="0"/>
        <w:ind w:left="425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bookmarkStart w:id="0" w:name="_GoBack"/>
      <w:bookmarkEnd w:id="0"/>
      <w:r w:rsidRPr="00EF454F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REGULAMIN REKRUTACJI</w:t>
      </w:r>
      <w:r w:rsidR="00300CAE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DO PROJEKTU PROM</w:t>
      </w:r>
      <w:r w:rsidR="004C0329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 xml:space="preserve"> </w:t>
      </w:r>
    </w:p>
    <w:p w:rsidR="001832D7" w:rsidRDefault="004C0329" w:rsidP="000B2B35">
      <w:pPr>
        <w:pStyle w:val="NormalnyWeb"/>
        <w:shd w:val="clear" w:color="auto" w:fill="FFFFFF"/>
        <w:spacing w:before="0" w:beforeAutospacing="0" w:after="0" w:afterAutospacing="0"/>
        <w:ind w:left="425"/>
        <w:jc w:val="center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W ROKU AKADEMICKIM 2019/2020</w:t>
      </w:r>
    </w:p>
    <w:p w:rsidR="00EA1CBD" w:rsidRPr="004C0329" w:rsidRDefault="00EA1CBD" w:rsidP="00282E67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C0329">
        <w:rPr>
          <w:rFonts w:asciiTheme="minorHAnsi" w:hAnsiTheme="minorHAnsi" w:cstheme="minorHAnsi"/>
          <w:color w:val="333333"/>
          <w:sz w:val="22"/>
          <w:szCs w:val="22"/>
        </w:rPr>
        <w:t>Regulamin określa zasady rekrutacji kandydatów do uczestnictwa w projekcie pn.:</w:t>
      </w:r>
      <w:r w:rsidR="004C0329" w:rsidRPr="004C032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4C0329">
        <w:rPr>
          <w:rFonts w:asciiTheme="minorHAnsi" w:hAnsiTheme="minorHAnsi" w:cstheme="minorHAnsi"/>
          <w:color w:val="333333"/>
          <w:sz w:val="22"/>
          <w:szCs w:val="22"/>
        </w:rPr>
        <w:t>Międzynarodowa wymiana stypendialna doktorantów i kadry akademickiej w ramach Programu PROM</w:t>
      </w:r>
      <w:r w:rsidR="004C0329">
        <w:rPr>
          <w:rFonts w:asciiTheme="minorHAnsi" w:hAnsiTheme="minorHAnsi" w:cstheme="minorHAnsi"/>
          <w:color w:val="333333"/>
          <w:sz w:val="22"/>
          <w:szCs w:val="22"/>
        </w:rPr>
        <w:t>, realizowanego w okresie od 01.10.2019 do 30.09.2020.</w:t>
      </w:r>
    </w:p>
    <w:p w:rsidR="00EA1CBD" w:rsidRDefault="00EA1CBD" w:rsidP="004C0329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W rekrutacji mogą wziąć udział doktoranci oraz kadra akademicka chcący wziąć udział w krótkich formach kształcenia (trwających od 5 do 30 dni), których celem jest podniesienie kompetencji i kwalifikacji. Wyjazdy mogą obejmować m.in.: </w:t>
      </w:r>
    </w:p>
    <w:p w:rsidR="00EA1CBD" w:rsidRPr="00EA1CBD" w:rsidRDefault="00EA1CBD" w:rsidP="004C0329">
      <w:pPr>
        <w:numPr>
          <w:ilvl w:val="1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A1CBD">
        <w:rPr>
          <w:rFonts w:eastAsia="Times New Roman" w:cstheme="minorHAnsi"/>
          <w:lang w:eastAsia="pl-PL"/>
        </w:rPr>
        <w:t xml:space="preserve">aktywny udział w konferencji zagranicznej, </w:t>
      </w:r>
    </w:p>
    <w:p w:rsidR="00EA1CBD" w:rsidRPr="00EA1CBD" w:rsidRDefault="00EA1CBD" w:rsidP="004C0329">
      <w:pPr>
        <w:numPr>
          <w:ilvl w:val="1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A1CBD">
        <w:rPr>
          <w:rFonts w:eastAsia="Times New Roman" w:cstheme="minorHAnsi"/>
          <w:lang w:eastAsia="pl-PL"/>
        </w:rPr>
        <w:t>udział w krótkich formach kształcenia tj. kursach, warsztatach, stażach zawodowych, wizytach studyjnych,</w:t>
      </w:r>
    </w:p>
    <w:p w:rsidR="00EA1CBD" w:rsidRPr="00EA1CBD" w:rsidRDefault="00EA1CBD" w:rsidP="004C0329">
      <w:pPr>
        <w:numPr>
          <w:ilvl w:val="1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A1CBD">
        <w:rPr>
          <w:rFonts w:eastAsia="Times New Roman" w:cstheme="minorHAnsi"/>
          <w:lang w:eastAsia="pl-PL"/>
        </w:rPr>
        <w:t xml:space="preserve">udział w szkoleniach, </w:t>
      </w:r>
    </w:p>
    <w:p w:rsidR="00EA1CBD" w:rsidRPr="00EA1CBD" w:rsidRDefault="00EA1CBD" w:rsidP="004C0329">
      <w:pPr>
        <w:numPr>
          <w:ilvl w:val="1"/>
          <w:numId w:val="4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A1CBD">
        <w:rPr>
          <w:rFonts w:eastAsia="Times New Roman" w:cstheme="minorHAnsi"/>
          <w:lang w:eastAsia="pl-PL"/>
        </w:rPr>
        <w:t>udział w szkole letniej/szkole zimowej.</w:t>
      </w:r>
    </w:p>
    <w:p w:rsidR="00EA1CBD" w:rsidRPr="00EA1CBD" w:rsidRDefault="00EA1CBD" w:rsidP="004C0329">
      <w:p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0C41" w:rsidRDefault="00A20C41" w:rsidP="004C0329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20C41">
        <w:rPr>
          <w:rFonts w:asciiTheme="minorHAnsi" w:hAnsiTheme="minorHAnsi" w:cstheme="minorHAnsi"/>
          <w:color w:val="333333"/>
          <w:sz w:val="22"/>
          <w:szCs w:val="22"/>
        </w:rPr>
        <w:t>Program kierowany jest głównie do doktorantów: muszą oni stanowić co najmniej 80%</w:t>
      </w:r>
      <w:r w:rsidR="004C032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20C41">
        <w:rPr>
          <w:rFonts w:asciiTheme="minorHAnsi" w:hAnsiTheme="minorHAnsi" w:cstheme="minorHAnsi"/>
          <w:color w:val="333333"/>
          <w:sz w:val="22"/>
          <w:szCs w:val="22"/>
        </w:rPr>
        <w:t>uczestników projektu. Dodatkowo, w projektach mogą brać udział przedstawiciele kadry akademickiej - osoby będące nauczycielami akademickimi, jednak ich liczba nie może przekroczyć 20% wszystkich uczestników</w:t>
      </w:r>
      <w:r w:rsidR="004C032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EA1CBD" w:rsidRPr="009218B2" w:rsidRDefault="00EA1CBD" w:rsidP="004C0329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Uczestnicy do projektu będą wybierani z zachowaniem zasady ogólnodostępności informacji. </w:t>
      </w:r>
      <w:r w:rsidRPr="009218B2">
        <w:rPr>
          <w:rFonts w:asciiTheme="minorHAnsi" w:hAnsiTheme="minorHAnsi" w:cstheme="minorHAnsi"/>
          <w:color w:val="333333"/>
          <w:sz w:val="22"/>
          <w:szCs w:val="22"/>
        </w:rPr>
        <w:t>Informacja o naborze będzie udostępniona na stronie internetowej uczelni</w:t>
      </w:r>
      <w:r w:rsidR="0091595B">
        <w:rPr>
          <w:rFonts w:asciiTheme="minorHAnsi" w:hAnsiTheme="minorHAnsi" w:cstheme="minorHAnsi"/>
          <w:color w:val="333333"/>
          <w:sz w:val="22"/>
          <w:szCs w:val="22"/>
        </w:rPr>
        <w:t xml:space="preserve">, pionu </w:t>
      </w:r>
      <w:r w:rsidRPr="009218B2">
        <w:rPr>
          <w:rFonts w:asciiTheme="minorHAnsi" w:hAnsiTheme="minorHAnsi" w:cstheme="minorHAnsi"/>
          <w:color w:val="333333"/>
          <w:sz w:val="22"/>
          <w:szCs w:val="22"/>
        </w:rPr>
        <w:t xml:space="preserve"> oraz na tablicach informacyjnych na terenie uczelni. </w:t>
      </w:r>
      <w:r w:rsidR="00B81D1C" w:rsidRPr="009218B2">
        <w:rPr>
          <w:rFonts w:asciiTheme="minorHAnsi" w:hAnsiTheme="minorHAnsi" w:cstheme="minorHAnsi"/>
          <w:color w:val="333333"/>
          <w:sz w:val="22"/>
          <w:szCs w:val="22"/>
        </w:rPr>
        <w:t xml:space="preserve">Informacja zostanie przekazana sekretariatom </w:t>
      </w:r>
      <w:r w:rsidR="00B81D1C" w:rsidRPr="00300CAE">
        <w:rPr>
          <w:rFonts w:asciiTheme="minorHAnsi" w:hAnsiTheme="minorHAnsi" w:cstheme="minorHAnsi"/>
          <w:color w:val="333333"/>
          <w:sz w:val="22"/>
          <w:szCs w:val="22"/>
        </w:rPr>
        <w:t>Studiów Doktoranckich</w:t>
      </w:r>
      <w:r w:rsidR="0091595B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300CAE">
        <w:rPr>
          <w:rFonts w:asciiTheme="minorHAnsi" w:hAnsiTheme="minorHAnsi" w:cstheme="minorHAnsi"/>
          <w:color w:val="333333"/>
          <w:sz w:val="22"/>
          <w:szCs w:val="22"/>
        </w:rPr>
        <w:t xml:space="preserve">Szkoły Doktorskiej, </w:t>
      </w:r>
      <w:r w:rsidR="00B81D1C" w:rsidRPr="009218B2">
        <w:rPr>
          <w:rFonts w:asciiTheme="minorHAnsi" w:hAnsiTheme="minorHAnsi" w:cstheme="minorHAnsi"/>
          <w:color w:val="333333"/>
          <w:sz w:val="22"/>
          <w:szCs w:val="22"/>
        </w:rPr>
        <w:t>Prorektor ds. Nauki i Transferu Technologii oraz Zarządowi Samorządu Doktorantów WUM w celu jej dalszego rozpowszechniania wśród potencjalnych kandydatów.</w:t>
      </w:r>
    </w:p>
    <w:p w:rsidR="00B81D1C" w:rsidRDefault="009218B2" w:rsidP="004C0329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="00B81D1C">
        <w:rPr>
          <w:rFonts w:asciiTheme="minorHAnsi" w:hAnsiTheme="minorHAnsi" w:cstheme="minorHAnsi"/>
          <w:color w:val="333333"/>
          <w:sz w:val="22"/>
          <w:szCs w:val="22"/>
        </w:rPr>
        <w:t>nformacja o zaproszeniu i zasadach naboru</w:t>
      </w:r>
      <w:r w:rsidRPr="009218B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zostanie wysłana</w:t>
      </w:r>
      <w:r w:rsidR="00B81D1C">
        <w:rPr>
          <w:rFonts w:asciiTheme="minorHAnsi" w:hAnsiTheme="minorHAnsi" w:cstheme="minorHAnsi"/>
          <w:color w:val="333333"/>
          <w:sz w:val="22"/>
          <w:szCs w:val="22"/>
        </w:rPr>
        <w:t xml:space="preserve"> do </w:t>
      </w:r>
      <w:r w:rsidR="006D30AA">
        <w:rPr>
          <w:rFonts w:asciiTheme="minorHAnsi" w:hAnsiTheme="minorHAnsi" w:cstheme="minorHAnsi"/>
          <w:color w:val="333333"/>
          <w:sz w:val="22"/>
          <w:szCs w:val="22"/>
        </w:rPr>
        <w:t>uczelni zagranicznych, z którymi współpracuje WUM.</w:t>
      </w:r>
    </w:p>
    <w:p w:rsidR="006D30AA" w:rsidRDefault="006D30AA" w:rsidP="004C0329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Nabór będzie przeprowadzany zgodnie z polityką równości szans i będzie zapewniał równe traktowanie kobiet i mężczyzna, jak również nie dopuścić do dyskryminacji ze względu na inne niż płeć czynniki, m.in.: wiek, poglądy, pochodzenie, religia, orientacja seksualna, czy zdolności fizyczne.</w:t>
      </w:r>
    </w:p>
    <w:p w:rsidR="006D30AA" w:rsidRDefault="006D30AA" w:rsidP="004C0329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Proces rekrutacji będzie trwał 14 dni i zakończy się stworzeniem listy uczestników projektu oraz listy rezerwowej dla osób wyjeżdżających i przyjeżdżających.</w:t>
      </w:r>
    </w:p>
    <w:p w:rsidR="009218B2" w:rsidRDefault="006D30AA" w:rsidP="004C0329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Osob</w:t>
      </w:r>
      <w:r w:rsidR="00300CAE">
        <w:rPr>
          <w:rFonts w:asciiTheme="minorHAnsi" w:hAnsiTheme="minorHAnsi" w:cstheme="minorHAnsi"/>
          <w:color w:val="333333"/>
          <w:sz w:val="22"/>
          <w:szCs w:val="22"/>
        </w:rPr>
        <w:t>ą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nadzorują</w:t>
      </w:r>
      <w:r w:rsidR="00300CAE">
        <w:rPr>
          <w:rFonts w:asciiTheme="minorHAnsi" w:hAnsiTheme="minorHAnsi" w:cstheme="minorHAnsi"/>
          <w:color w:val="333333"/>
          <w:sz w:val="22"/>
          <w:szCs w:val="22"/>
        </w:rPr>
        <w:t>cą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proces rekrutacji uczestników</w:t>
      </w:r>
      <w:r w:rsidR="00300CAE">
        <w:rPr>
          <w:rFonts w:asciiTheme="minorHAnsi" w:hAnsiTheme="minorHAnsi" w:cstheme="minorHAnsi"/>
          <w:color w:val="333333"/>
          <w:sz w:val="22"/>
          <w:szCs w:val="22"/>
        </w:rPr>
        <w:t xml:space="preserve"> jest</w:t>
      </w:r>
      <w:r w:rsidR="0091595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Prorektor ds. Nauki i Transferu Technologii</w:t>
      </w:r>
      <w:r w:rsidR="00300CAE">
        <w:rPr>
          <w:rFonts w:asciiTheme="minorHAnsi" w:hAnsiTheme="minorHAnsi" w:cstheme="minorHAnsi"/>
          <w:color w:val="333333"/>
          <w:sz w:val="22"/>
          <w:szCs w:val="22"/>
        </w:rPr>
        <w:t xml:space="preserve"> Warszawskiego Uniwersytetu Medycznego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:rsidR="006D30AA" w:rsidRPr="008B442D" w:rsidRDefault="006D30AA" w:rsidP="004C0329">
      <w:pPr>
        <w:pStyle w:val="NormalnyWeb"/>
        <w:shd w:val="clear" w:color="auto" w:fill="FFFFFF"/>
        <w:spacing w:before="120" w:beforeAutospacing="0" w:after="120" w:afterAutospacing="0"/>
        <w:ind w:left="42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Rekrutacj</w:t>
      </w:r>
      <w:r w:rsidR="0091595B">
        <w:rPr>
          <w:rFonts w:asciiTheme="minorHAnsi" w:hAnsiTheme="minorHAnsi" w:cstheme="minorHAnsi"/>
          <w:color w:val="333333"/>
          <w:sz w:val="22"/>
          <w:szCs w:val="22"/>
        </w:rPr>
        <w:t>ę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prowadzi </w:t>
      </w:r>
      <w:r w:rsidR="00EF454F">
        <w:rPr>
          <w:rFonts w:asciiTheme="minorHAnsi" w:hAnsiTheme="minorHAnsi" w:cstheme="minorHAnsi"/>
          <w:color w:val="333333"/>
          <w:sz w:val="22"/>
          <w:szCs w:val="22"/>
        </w:rPr>
        <w:t>Dział Wsparcia Projektów zlokalizowany na terenie WUM przy ul. Żwirki i Wigury 63, pokój 105 CBI.</w:t>
      </w:r>
    </w:p>
    <w:p w:rsidR="0091595B" w:rsidRDefault="00357CF3" w:rsidP="004C0329">
      <w:pPr>
        <w:pStyle w:val="Akapitzlist"/>
        <w:numPr>
          <w:ilvl w:val="0"/>
          <w:numId w:val="4"/>
        </w:numPr>
        <w:tabs>
          <w:tab w:val="left" w:pos="1050"/>
        </w:tabs>
        <w:spacing w:before="120" w:after="120" w:line="240" w:lineRule="auto"/>
        <w:ind w:left="425" w:hanging="425"/>
        <w:jc w:val="both"/>
        <w:rPr>
          <w:lang w:eastAsia="pl-PL"/>
        </w:rPr>
      </w:pPr>
      <w:r w:rsidRPr="008B442D">
        <w:rPr>
          <w:rFonts w:cstheme="minorHAnsi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12F2E491">
            <wp:simplePos x="0" y="0"/>
            <wp:positionH relativeFrom="margin">
              <wp:posOffset>-261620</wp:posOffset>
            </wp:positionH>
            <wp:positionV relativeFrom="page">
              <wp:posOffset>9486901</wp:posOffset>
            </wp:positionV>
            <wp:extent cx="6283960" cy="932180"/>
            <wp:effectExtent l="0" t="0" r="2540" b="1270"/>
            <wp:wrapNone/>
            <wp:docPr id="2" name="Obraz 2" descr="pase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95B">
        <w:rPr>
          <w:lang w:eastAsia="pl-PL"/>
        </w:rPr>
        <w:t>Przy naborze uczestników sprawdzane będą kryteria dostępu tj</w:t>
      </w:r>
      <w:r w:rsidR="00300CAE">
        <w:rPr>
          <w:lang w:eastAsia="pl-PL"/>
        </w:rPr>
        <w:t>.</w:t>
      </w:r>
      <w:r w:rsidR="0091595B">
        <w:rPr>
          <w:lang w:eastAsia="pl-PL"/>
        </w:rPr>
        <w:t>: status osoby jako doktoranta, status osoby jako kadry akademickiej.</w:t>
      </w:r>
    </w:p>
    <w:p w:rsidR="0091595B" w:rsidRDefault="0091595B" w:rsidP="004C0329">
      <w:pPr>
        <w:pStyle w:val="Akapitzlist"/>
        <w:tabs>
          <w:tab w:val="left" w:pos="1050"/>
        </w:tabs>
        <w:spacing w:before="120" w:after="120" w:line="240" w:lineRule="auto"/>
        <w:ind w:left="425"/>
        <w:jc w:val="both"/>
        <w:rPr>
          <w:lang w:eastAsia="pl-PL"/>
        </w:rPr>
      </w:pPr>
      <w:r>
        <w:rPr>
          <w:lang w:eastAsia="pl-PL"/>
        </w:rPr>
        <w:t xml:space="preserve">Kryteriami premiującymi będzie: </w:t>
      </w:r>
    </w:p>
    <w:p w:rsidR="00300CAE" w:rsidRDefault="00300CAE" w:rsidP="004C0329">
      <w:pPr>
        <w:pStyle w:val="Akapitzlist"/>
        <w:numPr>
          <w:ilvl w:val="0"/>
          <w:numId w:val="5"/>
        </w:numPr>
        <w:tabs>
          <w:tab w:val="left" w:pos="1050"/>
        </w:tabs>
        <w:spacing w:before="120" w:after="120"/>
        <w:jc w:val="both"/>
        <w:rPr>
          <w:lang w:eastAsia="pl-PL"/>
        </w:rPr>
      </w:pPr>
      <w:r>
        <w:rPr>
          <w:lang w:eastAsia="pl-PL"/>
        </w:rPr>
        <w:t xml:space="preserve">wiek </w:t>
      </w:r>
      <w:r w:rsidR="0091595B">
        <w:rPr>
          <w:lang w:eastAsia="pl-PL"/>
        </w:rPr>
        <w:t xml:space="preserve">poniżej 40 roku życia +1 punkt, </w:t>
      </w:r>
    </w:p>
    <w:p w:rsidR="00300CAE" w:rsidRDefault="00300CAE" w:rsidP="004C0329">
      <w:pPr>
        <w:pStyle w:val="Akapitzlist"/>
        <w:numPr>
          <w:ilvl w:val="0"/>
          <w:numId w:val="5"/>
        </w:numPr>
        <w:tabs>
          <w:tab w:val="left" w:pos="1050"/>
        </w:tabs>
        <w:spacing w:before="120" w:after="120"/>
        <w:jc w:val="both"/>
        <w:rPr>
          <w:lang w:eastAsia="pl-PL"/>
        </w:rPr>
      </w:pPr>
      <w:r>
        <w:rPr>
          <w:lang w:eastAsia="pl-PL"/>
        </w:rPr>
        <w:t xml:space="preserve">w przypadku doktorant </w:t>
      </w:r>
      <w:r w:rsidR="0091595B">
        <w:rPr>
          <w:lang w:eastAsia="pl-PL"/>
        </w:rPr>
        <w:t>zgodność zaplanowanych działań z zakresem pracy doktorskiej prowadzonych w ramach przewodu doktorskiego +1</w:t>
      </w:r>
      <w:r>
        <w:rPr>
          <w:lang w:eastAsia="pl-PL"/>
        </w:rPr>
        <w:t xml:space="preserve"> </w:t>
      </w:r>
      <w:r w:rsidR="0091595B">
        <w:rPr>
          <w:lang w:eastAsia="pl-PL"/>
        </w:rPr>
        <w:t xml:space="preserve">punkt, </w:t>
      </w:r>
    </w:p>
    <w:p w:rsidR="00300CAE" w:rsidRDefault="00300CAE" w:rsidP="004C0329">
      <w:pPr>
        <w:pStyle w:val="Akapitzlist"/>
        <w:numPr>
          <w:ilvl w:val="0"/>
          <w:numId w:val="5"/>
        </w:numPr>
        <w:tabs>
          <w:tab w:val="left" w:pos="1050"/>
        </w:tabs>
        <w:spacing w:before="120" w:after="120"/>
        <w:jc w:val="both"/>
        <w:rPr>
          <w:lang w:eastAsia="pl-PL"/>
        </w:rPr>
      </w:pPr>
      <w:r>
        <w:rPr>
          <w:lang w:eastAsia="pl-PL"/>
        </w:rPr>
        <w:t>W przypadku kadry akademickiej zgodność wybranych aktywności z zakresem pracy na uczelni +1 punkt,</w:t>
      </w:r>
    </w:p>
    <w:p w:rsidR="00300CAE" w:rsidRDefault="0091595B" w:rsidP="004C0329">
      <w:pPr>
        <w:pStyle w:val="Akapitzlist"/>
        <w:numPr>
          <w:ilvl w:val="0"/>
          <w:numId w:val="5"/>
        </w:numPr>
        <w:tabs>
          <w:tab w:val="left" w:pos="1050"/>
        </w:tabs>
        <w:spacing w:before="120" w:after="120"/>
        <w:jc w:val="both"/>
        <w:rPr>
          <w:lang w:eastAsia="pl-PL"/>
        </w:rPr>
      </w:pPr>
      <w:r>
        <w:rPr>
          <w:lang w:eastAsia="pl-PL"/>
        </w:rPr>
        <w:lastRenderedPageBreak/>
        <w:t>status doktorant</w:t>
      </w:r>
      <w:r w:rsidR="00300CAE">
        <w:rPr>
          <w:lang w:eastAsia="pl-PL"/>
        </w:rPr>
        <w:t>a</w:t>
      </w:r>
      <w:r>
        <w:rPr>
          <w:lang w:eastAsia="pl-PL"/>
        </w:rPr>
        <w:t xml:space="preserve"> co najmniej 2 roku +1 punkt. </w:t>
      </w:r>
    </w:p>
    <w:p w:rsidR="0091595B" w:rsidRDefault="0091595B" w:rsidP="004C0329">
      <w:pPr>
        <w:pStyle w:val="Akapitzlist"/>
        <w:tabs>
          <w:tab w:val="left" w:pos="1050"/>
        </w:tabs>
        <w:spacing w:before="120" w:after="120"/>
        <w:jc w:val="both"/>
        <w:rPr>
          <w:lang w:eastAsia="pl-PL"/>
        </w:rPr>
      </w:pPr>
    </w:p>
    <w:p w:rsidR="00941BCF" w:rsidRDefault="00941BCF" w:rsidP="004C0329">
      <w:pPr>
        <w:pStyle w:val="Akapitzlist"/>
        <w:numPr>
          <w:ilvl w:val="0"/>
          <w:numId w:val="4"/>
        </w:numPr>
        <w:tabs>
          <w:tab w:val="left" w:pos="1050"/>
        </w:tabs>
        <w:spacing w:before="120" w:after="120"/>
        <w:ind w:left="425" w:hanging="425"/>
        <w:jc w:val="both"/>
        <w:rPr>
          <w:lang w:eastAsia="pl-PL"/>
        </w:rPr>
      </w:pPr>
      <w:r>
        <w:rPr>
          <w:lang w:eastAsia="pl-PL"/>
        </w:rPr>
        <w:t>Nabór trwa od dnia 0</w:t>
      </w:r>
      <w:r w:rsidR="00300CAE">
        <w:rPr>
          <w:lang w:eastAsia="pl-PL"/>
        </w:rPr>
        <w:t>7</w:t>
      </w:r>
      <w:r>
        <w:rPr>
          <w:lang w:eastAsia="pl-PL"/>
        </w:rPr>
        <w:t>.10.201</w:t>
      </w:r>
      <w:r w:rsidR="0091595B">
        <w:rPr>
          <w:lang w:eastAsia="pl-PL"/>
        </w:rPr>
        <w:t>9</w:t>
      </w:r>
      <w:r w:rsidR="004C0329">
        <w:rPr>
          <w:lang w:eastAsia="pl-PL"/>
        </w:rPr>
        <w:t xml:space="preserve"> </w:t>
      </w:r>
      <w:r>
        <w:rPr>
          <w:lang w:eastAsia="pl-PL"/>
        </w:rPr>
        <w:t>r</w:t>
      </w:r>
      <w:r w:rsidR="004C0329">
        <w:rPr>
          <w:lang w:eastAsia="pl-PL"/>
        </w:rPr>
        <w:t>.</w:t>
      </w:r>
      <w:r>
        <w:rPr>
          <w:lang w:eastAsia="pl-PL"/>
        </w:rPr>
        <w:t xml:space="preserve"> do dnia </w:t>
      </w:r>
      <w:r w:rsidR="00300CAE">
        <w:rPr>
          <w:lang w:eastAsia="pl-PL"/>
        </w:rPr>
        <w:t>2</w:t>
      </w:r>
      <w:r>
        <w:rPr>
          <w:lang w:eastAsia="pl-PL"/>
        </w:rPr>
        <w:t>1.10.201</w:t>
      </w:r>
      <w:r w:rsidR="0091595B">
        <w:rPr>
          <w:lang w:eastAsia="pl-PL"/>
        </w:rPr>
        <w:t>9</w:t>
      </w:r>
      <w:r w:rsidR="004C0329">
        <w:rPr>
          <w:lang w:eastAsia="pl-PL"/>
        </w:rPr>
        <w:t xml:space="preserve"> </w:t>
      </w:r>
      <w:r>
        <w:rPr>
          <w:lang w:eastAsia="pl-PL"/>
        </w:rPr>
        <w:t>r.</w:t>
      </w:r>
    </w:p>
    <w:p w:rsidR="004C0329" w:rsidRDefault="004C0329" w:rsidP="004C0329">
      <w:pPr>
        <w:pStyle w:val="Akapitzlist"/>
        <w:tabs>
          <w:tab w:val="left" w:pos="1050"/>
        </w:tabs>
        <w:spacing w:before="120" w:after="120"/>
        <w:ind w:left="425"/>
        <w:jc w:val="both"/>
        <w:rPr>
          <w:lang w:eastAsia="pl-PL"/>
        </w:rPr>
      </w:pPr>
    </w:p>
    <w:p w:rsidR="00513AC7" w:rsidRDefault="00300CAE" w:rsidP="004C0329">
      <w:pPr>
        <w:pStyle w:val="Akapitzlist"/>
        <w:numPr>
          <w:ilvl w:val="0"/>
          <w:numId w:val="4"/>
        </w:numPr>
        <w:tabs>
          <w:tab w:val="left" w:pos="1050"/>
        </w:tabs>
        <w:spacing w:before="120" w:after="12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Pełna d</w:t>
      </w:r>
      <w:r w:rsidR="00941BCF">
        <w:rPr>
          <w:lang w:eastAsia="pl-PL"/>
        </w:rPr>
        <w:t>okumentacja rekrutacyjna</w:t>
      </w:r>
      <w:r>
        <w:rPr>
          <w:lang w:eastAsia="pl-PL"/>
        </w:rPr>
        <w:t xml:space="preserve"> </w:t>
      </w:r>
      <w:r w:rsidR="00941BCF">
        <w:rPr>
          <w:lang w:eastAsia="pl-PL"/>
        </w:rPr>
        <w:t xml:space="preserve">jest dostępna </w:t>
      </w:r>
      <w:r w:rsidR="00381F32">
        <w:rPr>
          <w:lang w:eastAsia="pl-PL"/>
        </w:rPr>
        <w:t xml:space="preserve">na stronie internetowej </w:t>
      </w:r>
      <w:hyperlink r:id="rId8" w:history="1">
        <w:r w:rsidR="00381F32" w:rsidRPr="0026583B">
          <w:rPr>
            <w:rStyle w:val="Hipercze"/>
            <w:rFonts w:ascii="Arial" w:hAnsi="Arial" w:cs="Arial"/>
            <w:sz w:val="20"/>
            <w:szCs w:val="20"/>
          </w:rPr>
          <w:t>www.wum.edu.pl</w:t>
        </w:r>
      </w:hyperlink>
      <w:r w:rsidR="0091595B">
        <w:rPr>
          <w:rFonts w:ascii="Arial" w:hAnsi="Arial" w:cs="Arial"/>
          <w:sz w:val="20"/>
          <w:szCs w:val="20"/>
        </w:rPr>
        <w:t>,</w:t>
      </w:r>
      <w:r w:rsidR="00381F3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A5716B" w:rsidRPr="00BC7F15">
          <w:rPr>
            <w:rStyle w:val="Hipercze"/>
            <w:rFonts w:ascii="Arial" w:hAnsi="Arial" w:cs="Arial"/>
            <w:sz w:val="20"/>
            <w:szCs w:val="20"/>
          </w:rPr>
          <w:t>www.pnitt.wum.edu.pl</w:t>
        </w:r>
      </w:hyperlink>
      <w:r w:rsidR="0091595B">
        <w:rPr>
          <w:rFonts w:ascii="Arial" w:hAnsi="Arial" w:cs="Arial"/>
          <w:sz w:val="20"/>
          <w:szCs w:val="20"/>
        </w:rPr>
        <w:t xml:space="preserve"> oraz </w:t>
      </w:r>
      <w:r w:rsidR="00381F32">
        <w:rPr>
          <w:lang w:eastAsia="pl-PL"/>
        </w:rPr>
        <w:t xml:space="preserve">w </w:t>
      </w:r>
      <w:r w:rsidR="00941BCF">
        <w:rPr>
          <w:lang w:eastAsia="pl-PL"/>
        </w:rPr>
        <w:t>Dziale Wsparcia Projektów</w:t>
      </w:r>
      <w:r w:rsidR="00B06277">
        <w:rPr>
          <w:lang w:eastAsia="pl-PL"/>
        </w:rPr>
        <w:t>.</w:t>
      </w:r>
    </w:p>
    <w:p w:rsidR="00513AC7" w:rsidRDefault="00513AC7" w:rsidP="004C0329">
      <w:pPr>
        <w:pStyle w:val="Akapitzlist"/>
        <w:tabs>
          <w:tab w:val="left" w:pos="1050"/>
        </w:tabs>
        <w:spacing w:before="120" w:after="120" w:line="240" w:lineRule="auto"/>
        <w:ind w:left="426"/>
        <w:jc w:val="both"/>
        <w:rPr>
          <w:lang w:eastAsia="pl-PL"/>
        </w:rPr>
      </w:pPr>
      <w:r>
        <w:rPr>
          <w:lang w:eastAsia="pl-PL"/>
        </w:rPr>
        <w:t xml:space="preserve"> </w:t>
      </w:r>
    </w:p>
    <w:p w:rsidR="00513AC7" w:rsidRDefault="00B06277" w:rsidP="004C0329">
      <w:pPr>
        <w:pStyle w:val="Akapitzlist"/>
        <w:numPr>
          <w:ilvl w:val="0"/>
          <w:numId w:val="4"/>
        </w:numPr>
        <w:tabs>
          <w:tab w:val="left" w:pos="1050"/>
        </w:tabs>
        <w:spacing w:before="120" w:after="12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Formą zgłoszenia do projektu jest </w:t>
      </w:r>
      <w:r w:rsidR="0091595B">
        <w:rPr>
          <w:lang w:eastAsia="pl-PL"/>
        </w:rPr>
        <w:t xml:space="preserve">poprawnie wypełniona i podpisana </w:t>
      </w:r>
      <w:r>
        <w:rPr>
          <w:lang w:eastAsia="pl-PL"/>
        </w:rPr>
        <w:t>Ankieta rekrutacyjna i Deklaracja.</w:t>
      </w:r>
    </w:p>
    <w:p w:rsidR="00513AC7" w:rsidRDefault="00513AC7" w:rsidP="004C0329">
      <w:pPr>
        <w:pStyle w:val="Akapitzlist"/>
        <w:tabs>
          <w:tab w:val="left" w:pos="1050"/>
        </w:tabs>
        <w:spacing w:before="120" w:after="120" w:line="240" w:lineRule="auto"/>
        <w:ind w:left="426"/>
        <w:jc w:val="both"/>
        <w:rPr>
          <w:lang w:eastAsia="pl-PL"/>
        </w:rPr>
      </w:pPr>
    </w:p>
    <w:p w:rsidR="00B06277" w:rsidRDefault="0091595B" w:rsidP="004C0329">
      <w:pPr>
        <w:pStyle w:val="Akapitzlist"/>
        <w:numPr>
          <w:ilvl w:val="0"/>
          <w:numId w:val="4"/>
        </w:numPr>
        <w:tabs>
          <w:tab w:val="left" w:pos="1050"/>
        </w:tabs>
        <w:spacing w:before="120" w:after="12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D</w:t>
      </w:r>
      <w:r w:rsidR="00B06277">
        <w:rPr>
          <w:lang w:eastAsia="pl-PL"/>
        </w:rPr>
        <w:t xml:space="preserve">okumenty należy </w:t>
      </w:r>
      <w:r w:rsidR="00A5716B">
        <w:rPr>
          <w:lang w:eastAsia="pl-PL"/>
        </w:rPr>
        <w:t xml:space="preserve">przesłać elektronicznie na adres: </w:t>
      </w:r>
      <w:hyperlink r:id="rId10" w:history="1">
        <w:r w:rsidR="00A5716B" w:rsidRPr="008736E8">
          <w:rPr>
            <w:rStyle w:val="Hipercze"/>
            <w:lang w:eastAsia="pl-PL"/>
          </w:rPr>
          <w:t>awn@wum.edu.pl</w:t>
        </w:r>
      </w:hyperlink>
      <w:r w:rsidR="00A5716B">
        <w:rPr>
          <w:lang w:eastAsia="pl-PL"/>
        </w:rPr>
        <w:t xml:space="preserve"> lub </w:t>
      </w:r>
      <w:r w:rsidR="00B06277">
        <w:rPr>
          <w:lang w:eastAsia="pl-PL"/>
        </w:rPr>
        <w:t>złożyć osobiście w Dzi</w:t>
      </w:r>
      <w:r w:rsidR="00A5716B">
        <w:rPr>
          <w:lang w:eastAsia="pl-PL"/>
        </w:rPr>
        <w:t>a</w:t>
      </w:r>
      <w:r w:rsidR="00B06277">
        <w:rPr>
          <w:lang w:eastAsia="pl-PL"/>
        </w:rPr>
        <w:t xml:space="preserve">le Wsparcia Projektów do dnia </w:t>
      </w:r>
      <w:r w:rsidR="00300CAE">
        <w:rPr>
          <w:lang w:eastAsia="pl-PL"/>
        </w:rPr>
        <w:t>2</w:t>
      </w:r>
      <w:r w:rsidR="00B06277">
        <w:rPr>
          <w:lang w:eastAsia="pl-PL"/>
        </w:rPr>
        <w:t>1.10.201</w:t>
      </w:r>
      <w:r>
        <w:rPr>
          <w:lang w:eastAsia="pl-PL"/>
        </w:rPr>
        <w:t>9</w:t>
      </w:r>
      <w:r w:rsidR="00B06277">
        <w:rPr>
          <w:lang w:eastAsia="pl-PL"/>
        </w:rPr>
        <w:t>r.</w:t>
      </w:r>
    </w:p>
    <w:p w:rsidR="00513AC7" w:rsidRDefault="00513AC7" w:rsidP="004C0329">
      <w:pPr>
        <w:pStyle w:val="Akapitzlist"/>
        <w:tabs>
          <w:tab w:val="left" w:pos="1050"/>
        </w:tabs>
        <w:spacing w:before="120" w:after="120" w:line="240" w:lineRule="auto"/>
        <w:ind w:left="426"/>
        <w:jc w:val="both"/>
        <w:rPr>
          <w:lang w:eastAsia="pl-PL"/>
        </w:rPr>
      </w:pPr>
    </w:p>
    <w:p w:rsidR="00B06277" w:rsidRDefault="00B06277" w:rsidP="004C0329">
      <w:pPr>
        <w:pStyle w:val="Akapitzlist"/>
        <w:numPr>
          <w:ilvl w:val="0"/>
          <w:numId w:val="4"/>
        </w:numPr>
        <w:tabs>
          <w:tab w:val="left" w:pos="1050"/>
        </w:tabs>
        <w:spacing w:before="120" w:after="12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Lista uczestników będzie dostępna od dnia </w:t>
      </w:r>
      <w:r w:rsidR="00300CAE">
        <w:rPr>
          <w:lang w:eastAsia="pl-PL"/>
        </w:rPr>
        <w:t>31</w:t>
      </w:r>
      <w:r>
        <w:rPr>
          <w:lang w:eastAsia="pl-PL"/>
        </w:rPr>
        <w:t>.10.20</w:t>
      </w:r>
      <w:r w:rsidR="00BC6744">
        <w:rPr>
          <w:lang w:eastAsia="pl-PL"/>
        </w:rPr>
        <w:t>1</w:t>
      </w:r>
      <w:r w:rsidR="0091595B">
        <w:rPr>
          <w:lang w:eastAsia="pl-PL"/>
        </w:rPr>
        <w:t>9</w:t>
      </w:r>
      <w:r w:rsidR="00BC6744">
        <w:rPr>
          <w:lang w:eastAsia="pl-PL"/>
        </w:rPr>
        <w:t>r w Dziale Wsparcia Projektów.</w:t>
      </w:r>
    </w:p>
    <w:p w:rsidR="00513AC7" w:rsidRDefault="00513AC7" w:rsidP="004C0329">
      <w:pPr>
        <w:pStyle w:val="Akapitzlist"/>
        <w:spacing w:line="240" w:lineRule="auto"/>
        <w:jc w:val="both"/>
        <w:rPr>
          <w:lang w:eastAsia="pl-PL"/>
        </w:rPr>
      </w:pPr>
    </w:p>
    <w:p w:rsidR="00B06277" w:rsidRDefault="00B06277" w:rsidP="004C0329">
      <w:pPr>
        <w:pStyle w:val="Akapitzlist"/>
        <w:numPr>
          <w:ilvl w:val="0"/>
          <w:numId w:val="4"/>
        </w:numPr>
        <w:tabs>
          <w:tab w:val="left" w:pos="1050"/>
        </w:tabs>
        <w:spacing w:before="120" w:after="120" w:line="24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Kandydaci zakwalifikowani do projektu zobowiązani będą zawrzeć z Uczelnią umowę uczestnictwa w projekcie</w:t>
      </w:r>
      <w:r w:rsidR="00513AC7">
        <w:rPr>
          <w:lang w:eastAsia="pl-PL"/>
        </w:rPr>
        <w:t xml:space="preserve">, której wzór wraz załącznikami dostępny jest na stronie: </w:t>
      </w:r>
      <w:hyperlink r:id="rId11" w:history="1">
        <w:r w:rsidR="00513AC7" w:rsidRPr="009B529B">
          <w:rPr>
            <w:rStyle w:val="Hipercze"/>
            <w:lang w:eastAsia="pl-PL"/>
          </w:rPr>
          <w:t>https://nawa.gov.pl/instytucje/program-prom/dokumenty-do-pobrania</w:t>
        </w:r>
      </w:hyperlink>
    </w:p>
    <w:p w:rsidR="00513AC7" w:rsidRDefault="00513AC7" w:rsidP="004C0329">
      <w:pPr>
        <w:pStyle w:val="Akapitzlist"/>
        <w:tabs>
          <w:tab w:val="left" w:pos="1050"/>
        </w:tabs>
        <w:spacing w:before="120" w:after="120"/>
        <w:ind w:left="426"/>
        <w:jc w:val="both"/>
        <w:rPr>
          <w:lang w:eastAsia="pl-PL"/>
        </w:rPr>
      </w:pPr>
    </w:p>
    <w:p w:rsidR="00B06277" w:rsidRDefault="00B06277" w:rsidP="004C0329">
      <w:pPr>
        <w:tabs>
          <w:tab w:val="left" w:pos="1050"/>
        </w:tabs>
        <w:ind w:left="426" w:hanging="426"/>
        <w:jc w:val="both"/>
        <w:rPr>
          <w:lang w:eastAsia="pl-PL"/>
        </w:rPr>
      </w:pPr>
    </w:p>
    <w:p w:rsidR="00B06277" w:rsidRDefault="00B06277" w:rsidP="004C0329">
      <w:pPr>
        <w:tabs>
          <w:tab w:val="left" w:pos="1050"/>
        </w:tabs>
        <w:ind w:left="426" w:hanging="426"/>
        <w:jc w:val="both"/>
        <w:rPr>
          <w:lang w:eastAsia="pl-PL"/>
        </w:rPr>
      </w:pPr>
    </w:p>
    <w:p w:rsidR="005C5E83" w:rsidRDefault="00B06277" w:rsidP="004C0329">
      <w:pPr>
        <w:tabs>
          <w:tab w:val="left" w:pos="1050"/>
        </w:tabs>
        <w:jc w:val="both"/>
        <w:rPr>
          <w:lang w:eastAsia="pl-PL"/>
        </w:rPr>
      </w:pPr>
      <w:r>
        <w:rPr>
          <w:lang w:eastAsia="pl-PL"/>
        </w:rPr>
        <w:t>Załączniki:</w:t>
      </w:r>
    </w:p>
    <w:p w:rsidR="00B06277" w:rsidRDefault="00300CAE" w:rsidP="004C0329">
      <w:pPr>
        <w:pStyle w:val="Akapitzlist"/>
        <w:numPr>
          <w:ilvl w:val="0"/>
          <w:numId w:val="6"/>
        </w:numPr>
        <w:tabs>
          <w:tab w:val="left" w:pos="1050"/>
        </w:tabs>
        <w:jc w:val="both"/>
        <w:rPr>
          <w:lang w:eastAsia="pl-PL"/>
        </w:rPr>
      </w:pPr>
      <w:r>
        <w:rPr>
          <w:lang w:eastAsia="pl-PL"/>
        </w:rPr>
        <w:t xml:space="preserve">Wniosek </w:t>
      </w:r>
      <w:r w:rsidR="00B06277">
        <w:rPr>
          <w:lang w:eastAsia="pl-PL"/>
        </w:rPr>
        <w:t>rekrutacy</w:t>
      </w:r>
      <w:r>
        <w:rPr>
          <w:lang w:eastAsia="pl-PL"/>
        </w:rPr>
        <w:t>jny do Projektu PROM.</w:t>
      </w:r>
    </w:p>
    <w:p w:rsidR="005C5E83" w:rsidRDefault="00B06277" w:rsidP="004C0329">
      <w:pPr>
        <w:pStyle w:val="Akapitzlist"/>
        <w:numPr>
          <w:ilvl w:val="0"/>
          <w:numId w:val="6"/>
        </w:numPr>
        <w:tabs>
          <w:tab w:val="left" w:pos="1050"/>
        </w:tabs>
        <w:jc w:val="both"/>
        <w:rPr>
          <w:lang w:eastAsia="pl-PL"/>
        </w:rPr>
      </w:pPr>
      <w:r>
        <w:rPr>
          <w:lang w:eastAsia="pl-PL"/>
        </w:rPr>
        <w:t>Deklaracja</w:t>
      </w:r>
      <w:r w:rsidR="00300CAE">
        <w:rPr>
          <w:lang w:eastAsia="pl-PL"/>
        </w:rPr>
        <w:t xml:space="preserve"> uczestnictwa w Projekcie PROM</w:t>
      </w:r>
      <w:r w:rsidR="00366D6B">
        <w:rPr>
          <w:lang w:eastAsia="pl-PL"/>
        </w:rPr>
        <w:t>.</w:t>
      </w:r>
    </w:p>
    <w:p w:rsidR="00B06277" w:rsidRDefault="00B06277" w:rsidP="004C0329">
      <w:pPr>
        <w:pStyle w:val="Akapitzlist"/>
        <w:numPr>
          <w:ilvl w:val="0"/>
          <w:numId w:val="6"/>
        </w:numPr>
        <w:tabs>
          <w:tab w:val="left" w:pos="1050"/>
        </w:tabs>
        <w:jc w:val="both"/>
        <w:rPr>
          <w:lang w:eastAsia="pl-PL"/>
        </w:rPr>
      </w:pPr>
      <w:r>
        <w:rPr>
          <w:lang w:eastAsia="pl-PL"/>
        </w:rPr>
        <w:t>Wzór umowy Beneficjenta z Uczestnikiem Projektu z załącznikami</w:t>
      </w:r>
      <w:r w:rsidR="004C0329">
        <w:rPr>
          <w:lang w:eastAsia="pl-PL"/>
        </w:rPr>
        <w:t>.</w:t>
      </w:r>
    </w:p>
    <w:p w:rsidR="005C5E83" w:rsidRDefault="005C5E83" w:rsidP="004C0329">
      <w:pPr>
        <w:pStyle w:val="Akapitzlist"/>
        <w:numPr>
          <w:ilvl w:val="0"/>
          <w:numId w:val="6"/>
        </w:numPr>
        <w:tabs>
          <w:tab w:val="left" w:pos="1050"/>
        </w:tabs>
        <w:jc w:val="both"/>
        <w:rPr>
          <w:lang w:eastAsia="pl-PL"/>
        </w:rPr>
      </w:pPr>
      <w:r w:rsidRPr="005C5E83">
        <w:rPr>
          <w:lang w:eastAsia="pl-PL"/>
        </w:rPr>
        <w:t xml:space="preserve">Tab. 1 </w:t>
      </w:r>
      <w:r>
        <w:rPr>
          <w:lang w:eastAsia="pl-PL"/>
        </w:rPr>
        <w:t>Ryczałtowe stawki k</w:t>
      </w:r>
      <w:r w:rsidRPr="005C5E83">
        <w:rPr>
          <w:lang w:eastAsia="pl-PL"/>
        </w:rPr>
        <w:t>oszt</w:t>
      </w:r>
      <w:r>
        <w:rPr>
          <w:lang w:eastAsia="pl-PL"/>
        </w:rPr>
        <w:t>ów</w:t>
      </w:r>
      <w:r w:rsidRPr="005C5E83">
        <w:rPr>
          <w:lang w:eastAsia="pl-PL"/>
        </w:rPr>
        <w:t xml:space="preserve"> podróży, ubezpieczenia zdrowotnego, OC, NNW, koszt</w:t>
      </w:r>
      <w:r>
        <w:rPr>
          <w:lang w:eastAsia="pl-PL"/>
        </w:rPr>
        <w:t>ów</w:t>
      </w:r>
      <w:r w:rsidRPr="005C5E83">
        <w:rPr>
          <w:lang w:eastAsia="pl-PL"/>
        </w:rPr>
        <w:t xml:space="preserve"> opłat wizowych lub związanych z legalizacją pobytu</w:t>
      </w:r>
      <w:r>
        <w:rPr>
          <w:lang w:eastAsia="pl-PL"/>
        </w:rPr>
        <w:t>.</w:t>
      </w:r>
    </w:p>
    <w:p w:rsidR="005C5E83" w:rsidRDefault="005C5E83" w:rsidP="004C0329">
      <w:pPr>
        <w:pStyle w:val="Akapitzlist"/>
        <w:numPr>
          <w:ilvl w:val="0"/>
          <w:numId w:val="6"/>
        </w:numPr>
        <w:tabs>
          <w:tab w:val="left" w:pos="1050"/>
        </w:tabs>
        <w:jc w:val="both"/>
        <w:rPr>
          <w:lang w:eastAsia="pl-PL"/>
        </w:rPr>
      </w:pPr>
      <w:r w:rsidRPr="005C5E83">
        <w:rPr>
          <w:lang w:eastAsia="pl-PL"/>
        </w:rPr>
        <w:t xml:space="preserve">Tab. 2 </w:t>
      </w:r>
      <w:r w:rsidR="004C0329">
        <w:rPr>
          <w:lang w:eastAsia="pl-PL"/>
        </w:rPr>
        <w:t>R</w:t>
      </w:r>
      <w:r>
        <w:rPr>
          <w:lang w:eastAsia="pl-PL"/>
        </w:rPr>
        <w:t>yczałtowe stawki kosztów</w:t>
      </w:r>
      <w:r w:rsidRPr="005C5E83">
        <w:rPr>
          <w:lang w:eastAsia="pl-PL"/>
        </w:rPr>
        <w:t xml:space="preserve"> utrzymania</w:t>
      </w:r>
      <w:r>
        <w:rPr>
          <w:lang w:eastAsia="pl-PL"/>
        </w:rPr>
        <w:t>.</w:t>
      </w:r>
    </w:p>
    <w:p w:rsidR="005C5E83" w:rsidRDefault="005C5E83" w:rsidP="004C0329">
      <w:pPr>
        <w:tabs>
          <w:tab w:val="left" w:pos="1050"/>
        </w:tabs>
        <w:spacing w:line="240" w:lineRule="auto"/>
        <w:jc w:val="both"/>
        <w:rPr>
          <w:lang w:eastAsia="pl-PL"/>
        </w:rPr>
      </w:pPr>
    </w:p>
    <w:p w:rsidR="00EF454F" w:rsidRDefault="00EF454F" w:rsidP="004C0329">
      <w:pPr>
        <w:tabs>
          <w:tab w:val="left" w:pos="1050"/>
        </w:tabs>
        <w:spacing w:line="240" w:lineRule="auto"/>
        <w:ind w:left="426" w:hanging="426"/>
        <w:jc w:val="both"/>
        <w:rPr>
          <w:lang w:eastAsia="pl-PL"/>
        </w:rPr>
      </w:pPr>
    </w:p>
    <w:p w:rsidR="00EF454F" w:rsidRDefault="00EF454F" w:rsidP="004C0329">
      <w:pPr>
        <w:tabs>
          <w:tab w:val="left" w:pos="1050"/>
        </w:tabs>
        <w:spacing w:line="240" w:lineRule="auto"/>
        <w:ind w:left="426" w:hanging="426"/>
        <w:jc w:val="both"/>
        <w:rPr>
          <w:lang w:eastAsia="pl-PL"/>
        </w:rPr>
      </w:pPr>
    </w:p>
    <w:p w:rsidR="00EF454F" w:rsidRDefault="00EF454F" w:rsidP="004C0329">
      <w:pPr>
        <w:tabs>
          <w:tab w:val="left" w:pos="1050"/>
        </w:tabs>
        <w:spacing w:line="240" w:lineRule="auto"/>
        <w:ind w:left="426" w:hanging="426"/>
        <w:jc w:val="both"/>
        <w:rPr>
          <w:lang w:eastAsia="pl-PL"/>
        </w:rPr>
      </w:pPr>
    </w:p>
    <w:p w:rsidR="00EF454F" w:rsidRDefault="00EF454F" w:rsidP="004C0329">
      <w:pPr>
        <w:tabs>
          <w:tab w:val="left" w:pos="1050"/>
        </w:tabs>
        <w:spacing w:line="240" w:lineRule="auto"/>
        <w:ind w:left="426" w:hanging="426"/>
        <w:jc w:val="both"/>
        <w:rPr>
          <w:lang w:eastAsia="pl-PL"/>
        </w:rPr>
      </w:pPr>
    </w:p>
    <w:p w:rsidR="00EF454F" w:rsidRDefault="00EF454F" w:rsidP="004C0329">
      <w:pPr>
        <w:tabs>
          <w:tab w:val="left" w:pos="1050"/>
        </w:tabs>
        <w:spacing w:line="240" w:lineRule="auto"/>
        <w:ind w:left="426" w:hanging="426"/>
        <w:jc w:val="both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80AD98">
            <wp:simplePos x="0" y="0"/>
            <wp:positionH relativeFrom="margin">
              <wp:align>right</wp:align>
            </wp:positionH>
            <wp:positionV relativeFrom="page">
              <wp:posOffset>9486900</wp:posOffset>
            </wp:positionV>
            <wp:extent cx="5760720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500" y="21183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54F" w:rsidRPr="008B442D" w:rsidRDefault="00EF454F" w:rsidP="004C0329">
      <w:pPr>
        <w:tabs>
          <w:tab w:val="left" w:pos="1050"/>
        </w:tabs>
        <w:spacing w:line="240" w:lineRule="auto"/>
        <w:ind w:left="426" w:hanging="426"/>
        <w:jc w:val="both"/>
        <w:rPr>
          <w:lang w:eastAsia="pl-PL"/>
        </w:rPr>
      </w:pPr>
    </w:p>
    <w:sectPr w:rsidR="00EF454F" w:rsidRPr="008B442D" w:rsidSect="005B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7F" w:rsidRDefault="00633E7F" w:rsidP="008B442D">
      <w:pPr>
        <w:spacing w:after="0" w:line="240" w:lineRule="auto"/>
      </w:pPr>
      <w:r>
        <w:separator/>
      </w:r>
    </w:p>
  </w:endnote>
  <w:endnote w:type="continuationSeparator" w:id="0">
    <w:p w:rsidR="00633E7F" w:rsidRDefault="00633E7F" w:rsidP="008B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7F" w:rsidRDefault="00633E7F" w:rsidP="008B442D">
      <w:pPr>
        <w:spacing w:after="0" w:line="240" w:lineRule="auto"/>
      </w:pPr>
      <w:r>
        <w:separator/>
      </w:r>
    </w:p>
  </w:footnote>
  <w:footnote w:type="continuationSeparator" w:id="0">
    <w:p w:rsidR="00633E7F" w:rsidRDefault="00633E7F" w:rsidP="008B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6BA"/>
    <w:multiLevelType w:val="hybridMultilevel"/>
    <w:tmpl w:val="74C2A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6798"/>
    <w:multiLevelType w:val="hybridMultilevel"/>
    <w:tmpl w:val="ADF40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A0FAB"/>
    <w:multiLevelType w:val="hybridMultilevel"/>
    <w:tmpl w:val="C5E2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C1573"/>
    <w:multiLevelType w:val="hybridMultilevel"/>
    <w:tmpl w:val="41689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3BB7"/>
    <w:multiLevelType w:val="hybridMultilevel"/>
    <w:tmpl w:val="1DF0C9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1EF"/>
    <w:multiLevelType w:val="hybridMultilevel"/>
    <w:tmpl w:val="50B0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E7"/>
    <w:rsid w:val="00025D8D"/>
    <w:rsid w:val="00067A64"/>
    <w:rsid w:val="000B2B35"/>
    <w:rsid w:val="001832D7"/>
    <w:rsid w:val="0021055B"/>
    <w:rsid w:val="002145A8"/>
    <w:rsid w:val="00300CAE"/>
    <w:rsid w:val="0032113F"/>
    <w:rsid w:val="00357CF3"/>
    <w:rsid w:val="00366D6B"/>
    <w:rsid w:val="00381F32"/>
    <w:rsid w:val="004C0329"/>
    <w:rsid w:val="00513AC7"/>
    <w:rsid w:val="005B29D6"/>
    <w:rsid w:val="005C5E83"/>
    <w:rsid w:val="00633E7F"/>
    <w:rsid w:val="006B4116"/>
    <w:rsid w:val="006D30AA"/>
    <w:rsid w:val="008B442D"/>
    <w:rsid w:val="0091595B"/>
    <w:rsid w:val="009218B2"/>
    <w:rsid w:val="00941BCF"/>
    <w:rsid w:val="009E13E7"/>
    <w:rsid w:val="00A07947"/>
    <w:rsid w:val="00A20C41"/>
    <w:rsid w:val="00A5716B"/>
    <w:rsid w:val="00A753A0"/>
    <w:rsid w:val="00B06277"/>
    <w:rsid w:val="00B81D1C"/>
    <w:rsid w:val="00BC6744"/>
    <w:rsid w:val="00EA1CBD"/>
    <w:rsid w:val="00E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B442"/>
  <w15:chartTrackingRefBased/>
  <w15:docId w15:val="{39F95158-ECFD-4806-8025-4AA19FC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32D7"/>
    <w:rPr>
      <w:b/>
      <w:bCs/>
    </w:rPr>
  </w:style>
  <w:style w:type="paragraph" w:styleId="Akapitzlist">
    <w:name w:val="List Paragraph"/>
    <w:basedOn w:val="Normalny"/>
    <w:uiPriority w:val="34"/>
    <w:qFormat/>
    <w:rsid w:val="005B2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9D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42D"/>
  </w:style>
  <w:style w:type="paragraph" w:styleId="Stopka">
    <w:name w:val="footer"/>
    <w:basedOn w:val="Normalny"/>
    <w:link w:val="StopkaZnak"/>
    <w:uiPriority w:val="99"/>
    <w:unhideWhenUsed/>
    <w:rsid w:val="008B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42D"/>
  </w:style>
  <w:style w:type="character" w:styleId="UyteHipercze">
    <w:name w:val="FollowedHyperlink"/>
    <w:basedOn w:val="Domylnaczcionkaakapitu"/>
    <w:uiPriority w:val="99"/>
    <w:semiHidden/>
    <w:unhideWhenUsed/>
    <w:rsid w:val="00A5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33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255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m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wa.gov.pl/instytucje/program-prom/dokumenty-do-pobrani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wn@wu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itt.wum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Sadownik</dc:creator>
  <cp:keywords/>
  <dc:description/>
  <cp:lastModifiedBy>Anetta Pszczołowska</cp:lastModifiedBy>
  <cp:revision>4</cp:revision>
  <cp:lastPrinted>2018-10-08T14:16:00Z</cp:lastPrinted>
  <dcterms:created xsi:type="dcterms:W3CDTF">2019-10-04T12:44:00Z</dcterms:created>
  <dcterms:modified xsi:type="dcterms:W3CDTF">2019-10-04T15:37:00Z</dcterms:modified>
</cp:coreProperties>
</file>