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3352"/>
        <w:tblW w:w="0" w:type="auto"/>
        <w:tblCellMar>
          <w:left w:w="70" w:type="dxa"/>
          <w:right w:w="70" w:type="dxa"/>
        </w:tblCellMar>
        <w:tblLook w:val="04A0" w:firstRow="1" w:lastRow="0" w:firstColumn="1" w:lastColumn="0" w:noHBand="0" w:noVBand="1"/>
      </w:tblPr>
      <w:tblGrid>
        <w:gridCol w:w="2555"/>
        <w:gridCol w:w="1536"/>
        <w:gridCol w:w="6365"/>
      </w:tblGrid>
      <w:tr w:rsidR="00256AF6" w:rsidRPr="00256AF6" w14:paraId="1AAD91A7" w14:textId="77777777" w:rsidTr="009D3A26">
        <w:trPr>
          <w:trHeight w:val="122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CD373FC" w14:textId="54A72988" w:rsidR="00256AF6" w:rsidRPr="00256AF6" w:rsidRDefault="00256AF6" w:rsidP="009D3A26">
            <w:pPr>
              <w:spacing w:after="0" w:line="240" w:lineRule="auto"/>
              <w:jc w:val="center"/>
              <w:rPr>
                <w:rFonts w:ascii="Calibri" w:eastAsia="Times New Roman" w:hAnsi="Calibri" w:cs="Calibri"/>
                <w:b/>
                <w:bCs/>
                <w:color w:val="000000"/>
                <w:kern w:val="0"/>
                <w:sz w:val="22"/>
                <w:szCs w:val="22"/>
                <w:lang w:eastAsia="pl-PL"/>
                <w14:ligatures w14:val="none"/>
              </w:rPr>
            </w:pPr>
            <w:r w:rsidRPr="00256AF6">
              <w:rPr>
                <w:rFonts w:ascii="Calibri" w:eastAsia="Times New Roman" w:hAnsi="Calibri" w:cs="Calibri"/>
                <w:b/>
                <w:bCs/>
                <w:color w:val="000000"/>
                <w:kern w:val="0"/>
                <w:sz w:val="22"/>
                <w:szCs w:val="22"/>
                <w:lang w:eastAsia="pl-PL"/>
                <w14:ligatures w14:val="none"/>
              </w:rPr>
              <w:t>Wsparcie zagranicznej mobilności najlepszych doktorantów z Polski i z zagranicy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1540B9" w14:textId="35B213C7" w:rsidR="00256AF6" w:rsidRPr="00256AF6" w:rsidRDefault="00256AF6" w:rsidP="009D3A26">
            <w:pPr>
              <w:spacing w:after="0" w:line="240" w:lineRule="auto"/>
              <w:jc w:val="center"/>
              <w:rPr>
                <w:rFonts w:ascii="Calibri" w:eastAsia="Times New Roman" w:hAnsi="Calibri" w:cs="Calibri"/>
                <w:b/>
                <w:bCs/>
                <w:color w:val="000000"/>
                <w:kern w:val="0"/>
                <w:sz w:val="22"/>
                <w:szCs w:val="22"/>
                <w:lang w:eastAsia="pl-PL"/>
                <w14:ligatures w14:val="none"/>
              </w:rPr>
            </w:pPr>
            <w:r w:rsidRPr="00256AF6">
              <w:rPr>
                <w:rFonts w:ascii="Calibri" w:eastAsia="Times New Roman" w:hAnsi="Calibri" w:cs="Calibri"/>
                <w:b/>
                <w:bCs/>
                <w:color w:val="000000"/>
                <w:kern w:val="0"/>
                <w:sz w:val="22"/>
                <w:szCs w:val="22"/>
                <w:lang w:eastAsia="pl-PL"/>
                <w14:ligatures w14:val="none"/>
              </w:rPr>
              <w:t>Stawka miesięczna ryczałtu</w:t>
            </w:r>
            <w:r>
              <w:rPr>
                <w:rFonts w:ascii="Calibri" w:eastAsia="Times New Roman" w:hAnsi="Calibri" w:cs="Calibri"/>
                <w:b/>
                <w:bCs/>
                <w:color w:val="000000"/>
                <w:kern w:val="0"/>
                <w:sz w:val="22"/>
                <w:szCs w:val="22"/>
                <w:lang w:eastAsia="pl-PL"/>
                <w14:ligatures w14:val="none"/>
              </w:rPr>
              <w:t xml:space="preserve"> (PLN)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60B931" w14:textId="2BF13B25" w:rsidR="00256AF6" w:rsidRPr="00256AF6" w:rsidRDefault="00256AF6" w:rsidP="009D3A26">
            <w:pPr>
              <w:spacing w:after="0" w:line="240" w:lineRule="auto"/>
              <w:jc w:val="center"/>
              <w:rPr>
                <w:rFonts w:ascii="Calibri" w:eastAsia="Times New Roman" w:hAnsi="Calibri" w:cs="Calibri"/>
                <w:b/>
                <w:bCs/>
                <w:color w:val="000000"/>
                <w:kern w:val="0"/>
                <w:sz w:val="22"/>
                <w:szCs w:val="22"/>
                <w:lang w:eastAsia="pl-PL"/>
                <w14:ligatures w14:val="none"/>
              </w:rPr>
            </w:pPr>
            <w:r w:rsidRPr="00256AF6">
              <w:rPr>
                <w:rFonts w:ascii="Calibri" w:eastAsia="Times New Roman" w:hAnsi="Calibri" w:cs="Calibri"/>
                <w:b/>
                <w:bCs/>
                <w:color w:val="000000"/>
                <w:kern w:val="0"/>
                <w:sz w:val="22"/>
                <w:szCs w:val="22"/>
                <w:lang w:eastAsia="pl-PL"/>
                <w14:ligatures w14:val="none"/>
              </w:rPr>
              <w:t>Kraj docelowy</w:t>
            </w:r>
          </w:p>
        </w:tc>
      </w:tr>
      <w:tr w:rsidR="00256AF6" w:rsidRPr="00256AF6" w14:paraId="12A04C99" w14:textId="77777777" w:rsidTr="009D3A26">
        <w:trPr>
          <w:trHeight w:val="1532"/>
        </w:trPr>
        <w:tc>
          <w:tcPr>
            <w:tcW w:w="0" w:type="auto"/>
            <w:tcBorders>
              <w:top w:val="nil"/>
              <w:left w:val="single" w:sz="4" w:space="0" w:color="auto"/>
              <w:bottom w:val="single" w:sz="4" w:space="0" w:color="auto"/>
              <w:right w:val="single" w:sz="4" w:space="0" w:color="auto"/>
            </w:tcBorders>
            <w:shd w:val="clear" w:color="auto" w:fill="auto"/>
            <w:hideMark/>
          </w:tcPr>
          <w:p w14:paraId="0FB96918" w14:textId="77777777" w:rsidR="00256AF6" w:rsidRPr="00256AF6" w:rsidRDefault="00256AF6" w:rsidP="009D3A26">
            <w:pPr>
              <w:spacing w:after="0" w:line="240" w:lineRule="auto"/>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Ryczałt na koszty utrzymania i</w:t>
            </w:r>
            <w:r w:rsidRPr="00256AF6">
              <w:rPr>
                <w:rFonts w:ascii="Calibri" w:eastAsia="Times New Roman" w:hAnsi="Calibri" w:cs="Calibri"/>
                <w:color w:val="000000"/>
                <w:kern w:val="0"/>
                <w:sz w:val="22"/>
                <w:szCs w:val="22"/>
                <w:lang w:eastAsia="pl-PL"/>
                <w14:ligatures w14:val="none"/>
              </w:rPr>
              <w:br/>
              <w:t>zakwaterowania - Kraje o średnich kosztach</w:t>
            </w:r>
            <w:r w:rsidRPr="00256AF6">
              <w:rPr>
                <w:rFonts w:ascii="Calibri" w:eastAsia="Times New Roman" w:hAnsi="Calibri" w:cs="Calibri"/>
                <w:color w:val="000000"/>
                <w:kern w:val="0"/>
                <w:sz w:val="22"/>
                <w:szCs w:val="22"/>
                <w:lang w:eastAsia="pl-PL"/>
                <w14:ligatures w14:val="none"/>
              </w:rPr>
              <w:br/>
              <w:t>utrzymania i zakwaterowania</w:t>
            </w:r>
          </w:p>
        </w:tc>
        <w:tc>
          <w:tcPr>
            <w:tcW w:w="0" w:type="auto"/>
            <w:tcBorders>
              <w:top w:val="nil"/>
              <w:left w:val="nil"/>
              <w:bottom w:val="single" w:sz="4" w:space="0" w:color="auto"/>
              <w:right w:val="single" w:sz="4" w:space="0" w:color="auto"/>
            </w:tcBorders>
            <w:shd w:val="clear" w:color="auto" w:fill="auto"/>
            <w:noWrap/>
            <w:vAlign w:val="center"/>
            <w:hideMark/>
          </w:tcPr>
          <w:p w14:paraId="570184C0" w14:textId="77777777" w:rsidR="00256AF6" w:rsidRPr="00256AF6" w:rsidRDefault="00256AF6" w:rsidP="009D3A26">
            <w:pPr>
              <w:spacing w:after="0" w:line="240" w:lineRule="auto"/>
              <w:jc w:val="center"/>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6 000,00 zł</w:t>
            </w:r>
          </w:p>
        </w:tc>
        <w:tc>
          <w:tcPr>
            <w:tcW w:w="0" w:type="auto"/>
            <w:tcBorders>
              <w:top w:val="nil"/>
              <w:left w:val="nil"/>
              <w:bottom w:val="single" w:sz="4" w:space="0" w:color="auto"/>
              <w:right w:val="single" w:sz="4" w:space="0" w:color="auto"/>
            </w:tcBorders>
            <w:shd w:val="clear" w:color="auto" w:fill="auto"/>
            <w:vAlign w:val="center"/>
            <w:hideMark/>
          </w:tcPr>
          <w:p w14:paraId="704E9B14" w14:textId="77777777" w:rsidR="00256AF6" w:rsidRPr="00256AF6" w:rsidRDefault="00256AF6" w:rsidP="009D3A26">
            <w:pPr>
              <w:spacing w:after="0" w:line="240" w:lineRule="auto"/>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Andora, Austria, Azerbejdżan, Belgia, Chorwacja, Czechy, Cypr, Francja, Grecja, Indonezja, Jordania, Kazachstan, Kirgistan, Macedonia Północna, Niemcy, Malta, Niderlandy, Portugalia i Hiszpania, Monako, Państwo Watykańskie, San Marino, Serbia, Słowacja, Słowenia, Tajlandia, Węgry, Włochy, Uzbekistan,</w:t>
            </w:r>
          </w:p>
        </w:tc>
      </w:tr>
      <w:tr w:rsidR="00256AF6" w:rsidRPr="00256AF6" w14:paraId="00AA3EED" w14:textId="77777777" w:rsidTr="009D3A26">
        <w:trPr>
          <w:trHeight w:val="1532"/>
        </w:trPr>
        <w:tc>
          <w:tcPr>
            <w:tcW w:w="0" w:type="auto"/>
            <w:tcBorders>
              <w:top w:val="nil"/>
              <w:left w:val="single" w:sz="4" w:space="0" w:color="auto"/>
              <w:bottom w:val="single" w:sz="4" w:space="0" w:color="auto"/>
              <w:right w:val="single" w:sz="4" w:space="0" w:color="auto"/>
            </w:tcBorders>
            <w:shd w:val="clear" w:color="auto" w:fill="auto"/>
            <w:hideMark/>
          </w:tcPr>
          <w:p w14:paraId="2AA746A6" w14:textId="77777777" w:rsidR="00256AF6" w:rsidRPr="00256AF6" w:rsidRDefault="00256AF6" w:rsidP="009D3A26">
            <w:pPr>
              <w:spacing w:after="0" w:line="240" w:lineRule="auto"/>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Ryczałt na koszty utrzymania i</w:t>
            </w:r>
            <w:r w:rsidRPr="00256AF6">
              <w:rPr>
                <w:rFonts w:ascii="Calibri" w:eastAsia="Times New Roman" w:hAnsi="Calibri" w:cs="Calibri"/>
                <w:color w:val="000000"/>
                <w:kern w:val="0"/>
                <w:sz w:val="22"/>
                <w:szCs w:val="22"/>
                <w:lang w:eastAsia="pl-PL"/>
                <w14:ligatures w14:val="none"/>
              </w:rPr>
              <w:br/>
              <w:t>zakwaterowania - Kraje o wyższych kosztach</w:t>
            </w:r>
            <w:r w:rsidRPr="00256AF6">
              <w:rPr>
                <w:rFonts w:ascii="Calibri" w:eastAsia="Times New Roman" w:hAnsi="Calibri" w:cs="Calibri"/>
                <w:color w:val="000000"/>
                <w:kern w:val="0"/>
                <w:sz w:val="22"/>
                <w:szCs w:val="22"/>
                <w:lang w:eastAsia="pl-PL"/>
                <w14:ligatures w14:val="none"/>
              </w:rPr>
              <w:br/>
              <w:t>utrzymania i zakwaterowania</w:t>
            </w:r>
          </w:p>
        </w:tc>
        <w:tc>
          <w:tcPr>
            <w:tcW w:w="0" w:type="auto"/>
            <w:tcBorders>
              <w:top w:val="nil"/>
              <w:left w:val="nil"/>
              <w:bottom w:val="single" w:sz="4" w:space="0" w:color="auto"/>
              <w:right w:val="single" w:sz="4" w:space="0" w:color="auto"/>
            </w:tcBorders>
            <w:shd w:val="clear" w:color="auto" w:fill="auto"/>
            <w:noWrap/>
            <w:vAlign w:val="center"/>
            <w:hideMark/>
          </w:tcPr>
          <w:p w14:paraId="6E4E2991" w14:textId="77777777" w:rsidR="00256AF6" w:rsidRPr="00256AF6" w:rsidRDefault="00256AF6" w:rsidP="009D3A26">
            <w:pPr>
              <w:spacing w:after="0" w:line="240" w:lineRule="auto"/>
              <w:jc w:val="center"/>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8 000,00 zł</w:t>
            </w:r>
          </w:p>
        </w:tc>
        <w:tc>
          <w:tcPr>
            <w:tcW w:w="0" w:type="auto"/>
            <w:tcBorders>
              <w:top w:val="nil"/>
              <w:left w:val="nil"/>
              <w:bottom w:val="single" w:sz="4" w:space="0" w:color="auto"/>
              <w:right w:val="single" w:sz="4" w:space="0" w:color="auto"/>
            </w:tcBorders>
            <w:shd w:val="clear" w:color="auto" w:fill="auto"/>
            <w:vAlign w:val="center"/>
            <w:hideMark/>
          </w:tcPr>
          <w:p w14:paraId="479D82A8" w14:textId="77777777" w:rsidR="00256AF6" w:rsidRPr="00256AF6" w:rsidRDefault="00256AF6" w:rsidP="009D3A26">
            <w:pPr>
              <w:spacing w:after="0" w:line="240" w:lineRule="auto"/>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Arabia Saudyjska, Australia, Bahrajn, Brunei, Chiny, Dania, Estonia, Finlandia, Islandia, Irlandia, Hongkong, Japonia, Kanada, Katar, Korea, Kuwejt, Liechtenstein, Luksemburg, Makau, Meksyk, Norwegia, Nowa Zelandia, Oman, Singapur, Szwecja, Szwajcaria, Tajwan, Wyspy Owcze, Zjednoczone Królestwo, Zjednoczone Emiraty Arabskie</w:t>
            </w:r>
          </w:p>
        </w:tc>
      </w:tr>
      <w:tr w:rsidR="00256AF6" w:rsidRPr="00256AF6" w14:paraId="74305A4F" w14:textId="77777777" w:rsidTr="009D3A26">
        <w:trPr>
          <w:trHeight w:val="918"/>
        </w:trPr>
        <w:tc>
          <w:tcPr>
            <w:tcW w:w="0" w:type="auto"/>
            <w:tcBorders>
              <w:top w:val="nil"/>
              <w:left w:val="single" w:sz="4" w:space="0" w:color="auto"/>
              <w:bottom w:val="single" w:sz="4" w:space="0" w:color="auto"/>
              <w:right w:val="single" w:sz="4" w:space="0" w:color="auto"/>
            </w:tcBorders>
            <w:shd w:val="clear" w:color="auto" w:fill="auto"/>
            <w:hideMark/>
          </w:tcPr>
          <w:p w14:paraId="1E3CC00C" w14:textId="77777777" w:rsidR="00256AF6" w:rsidRPr="00256AF6" w:rsidRDefault="00256AF6" w:rsidP="009D3A26">
            <w:pPr>
              <w:spacing w:after="0" w:line="240" w:lineRule="auto"/>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Ryczałt na koszty utrzymania i</w:t>
            </w:r>
            <w:r w:rsidRPr="00256AF6">
              <w:rPr>
                <w:rFonts w:ascii="Calibri" w:eastAsia="Times New Roman" w:hAnsi="Calibri" w:cs="Calibri"/>
                <w:color w:val="000000"/>
                <w:kern w:val="0"/>
                <w:sz w:val="22"/>
                <w:szCs w:val="22"/>
                <w:lang w:eastAsia="pl-PL"/>
                <w14:ligatures w14:val="none"/>
              </w:rPr>
              <w:br/>
              <w:t>zakwaterowania - Kraje o najwyższych kosztach</w:t>
            </w:r>
            <w:r w:rsidRPr="00256AF6">
              <w:rPr>
                <w:rFonts w:ascii="Calibri" w:eastAsia="Times New Roman" w:hAnsi="Calibri" w:cs="Calibri"/>
                <w:color w:val="000000"/>
                <w:kern w:val="0"/>
                <w:sz w:val="22"/>
                <w:szCs w:val="22"/>
                <w:lang w:eastAsia="pl-PL"/>
                <w14:ligatures w14:val="none"/>
              </w:rPr>
              <w:br/>
              <w:t>utrzymania i zakwaterowania</w:t>
            </w:r>
          </w:p>
        </w:tc>
        <w:tc>
          <w:tcPr>
            <w:tcW w:w="0" w:type="auto"/>
            <w:tcBorders>
              <w:top w:val="nil"/>
              <w:left w:val="nil"/>
              <w:bottom w:val="single" w:sz="4" w:space="0" w:color="auto"/>
              <w:right w:val="single" w:sz="4" w:space="0" w:color="auto"/>
            </w:tcBorders>
            <w:shd w:val="clear" w:color="auto" w:fill="auto"/>
            <w:noWrap/>
            <w:vAlign w:val="center"/>
            <w:hideMark/>
          </w:tcPr>
          <w:p w14:paraId="1BA05DCF" w14:textId="77777777" w:rsidR="00256AF6" w:rsidRPr="00256AF6" w:rsidRDefault="00256AF6" w:rsidP="009D3A26">
            <w:pPr>
              <w:spacing w:after="0" w:line="240" w:lineRule="auto"/>
              <w:jc w:val="center"/>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12 000,00 zł</w:t>
            </w:r>
          </w:p>
        </w:tc>
        <w:tc>
          <w:tcPr>
            <w:tcW w:w="0" w:type="auto"/>
            <w:tcBorders>
              <w:top w:val="nil"/>
              <w:left w:val="nil"/>
              <w:bottom w:val="single" w:sz="4" w:space="0" w:color="auto"/>
              <w:right w:val="single" w:sz="4" w:space="0" w:color="auto"/>
            </w:tcBorders>
            <w:shd w:val="clear" w:color="auto" w:fill="auto"/>
            <w:vAlign w:val="center"/>
            <w:hideMark/>
          </w:tcPr>
          <w:p w14:paraId="723B9E2F" w14:textId="77777777" w:rsidR="00256AF6" w:rsidRPr="00256AF6" w:rsidRDefault="00256AF6" w:rsidP="009D3A26">
            <w:pPr>
              <w:spacing w:after="0" w:line="240" w:lineRule="auto"/>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Stany Zjednoczone Ameryki, Izrael</w:t>
            </w:r>
          </w:p>
        </w:tc>
      </w:tr>
      <w:tr w:rsidR="00256AF6" w:rsidRPr="00256AF6" w14:paraId="317E4222" w14:textId="77777777" w:rsidTr="009D3A26">
        <w:trPr>
          <w:trHeight w:val="1226"/>
        </w:trPr>
        <w:tc>
          <w:tcPr>
            <w:tcW w:w="0" w:type="auto"/>
            <w:tcBorders>
              <w:top w:val="nil"/>
              <w:left w:val="single" w:sz="4" w:space="0" w:color="auto"/>
              <w:bottom w:val="single" w:sz="4" w:space="0" w:color="auto"/>
              <w:right w:val="single" w:sz="4" w:space="0" w:color="auto"/>
            </w:tcBorders>
            <w:shd w:val="clear" w:color="auto" w:fill="auto"/>
            <w:hideMark/>
          </w:tcPr>
          <w:p w14:paraId="7E057A36" w14:textId="77777777" w:rsidR="00256AF6" w:rsidRPr="00256AF6" w:rsidRDefault="00256AF6" w:rsidP="009D3A26">
            <w:pPr>
              <w:spacing w:after="0" w:line="240" w:lineRule="auto"/>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Ryczałt na koszty podróży</w:t>
            </w:r>
            <w:r w:rsidRPr="00256AF6">
              <w:rPr>
                <w:rFonts w:ascii="Calibri" w:eastAsia="Times New Roman" w:hAnsi="Calibri" w:cs="Calibri"/>
                <w:color w:val="000000"/>
                <w:kern w:val="0"/>
                <w:sz w:val="22"/>
                <w:szCs w:val="22"/>
                <w:lang w:eastAsia="pl-PL"/>
                <w14:ligatures w14:val="none"/>
              </w:rPr>
              <w:br/>
              <w:t>realizowanej z lub do Polski - grupa 3</w:t>
            </w:r>
          </w:p>
        </w:tc>
        <w:tc>
          <w:tcPr>
            <w:tcW w:w="0" w:type="auto"/>
            <w:tcBorders>
              <w:top w:val="nil"/>
              <w:left w:val="nil"/>
              <w:bottom w:val="single" w:sz="4" w:space="0" w:color="auto"/>
              <w:right w:val="single" w:sz="4" w:space="0" w:color="auto"/>
            </w:tcBorders>
            <w:shd w:val="clear" w:color="auto" w:fill="auto"/>
            <w:noWrap/>
            <w:vAlign w:val="center"/>
            <w:hideMark/>
          </w:tcPr>
          <w:p w14:paraId="332E7104" w14:textId="77777777" w:rsidR="00256AF6" w:rsidRPr="00256AF6" w:rsidRDefault="00256AF6" w:rsidP="009D3A26">
            <w:pPr>
              <w:spacing w:after="0" w:line="240" w:lineRule="auto"/>
              <w:jc w:val="center"/>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2 000,00 zł</w:t>
            </w:r>
          </w:p>
        </w:tc>
        <w:tc>
          <w:tcPr>
            <w:tcW w:w="0" w:type="auto"/>
            <w:tcBorders>
              <w:top w:val="nil"/>
              <w:left w:val="nil"/>
              <w:bottom w:val="single" w:sz="4" w:space="0" w:color="auto"/>
              <w:right w:val="single" w:sz="4" w:space="0" w:color="auto"/>
            </w:tcBorders>
            <w:shd w:val="clear" w:color="auto" w:fill="auto"/>
            <w:vAlign w:val="center"/>
            <w:hideMark/>
          </w:tcPr>
          <w:p w14:paraId="17B262A0" w14:textId="77777777" w:rsidR="00256AF6" w:rsidRPr="00256AF6" w:rsidRDefault="00256AF6" w:rsidP="009D3A26">
            <w:pPr>
              <w:spacing w:after="0" w:line="240" w:lineRule="auto"/>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Albania, Andora, Belgia, Bułgaria, Czarnogóra, Francja, Grecja, Holandia, Irlandia, Kosowo, Liechtenstein, Luksemburg, Macedonia, Malta, Monako, Norwegia, Rosja, San Marino, Szwajcaria, Tunezja, Turcja, Watykan, Wielka Brytania, Włochy</w:t>
            </w:r>
          </w:p>
        </w:tc>
      </w:tr>
      <w:tr w:rsidR="00256AF6" w:rsidRPr="00256AF6" w14:paraId="239E4F7D" w14:textId="77777777" w:rsidTr="009D3A26">
        <w:trPr>
          <w:trHeight w:val="1226"/>
        </w:trPr>
        <w:tc>
          <w:tcPr>
            <w:tcW w:w="0" w:type="auto"/>
            <w:tcBorders>
              <w:top w:val="nil"/>
              <w:left w:val="single" w:sz="4" w:space="0" w:color="auto"/>
              <w:bottom w:val="single" w:sz="4" w:space="0" w:color="auto"/>
              <w:right w:val="single" w:sz="4" w:space="0" w:color="auto"/>
            </w:tcBorders>
            <w:shd w:val="clear" w:color="auto" w:fill="auto"/>
            <w:hideMark/>
          </w:tcPr>
          <w:p w14:paraId="53BBDA0F" w14:textId="77777777" w:rsidR="00256AF6" w:rsidRPr="00256AF6" w:rsidRDefault="00256AF6" w:rsidP="009D3A26">
            <w:pPr>
              <w:spacing w:after="0" w:line="240" w:lineRule="auto"/>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Ryczałt na koszty podróży</w:t>
            </w:r>
            <w:r w:rsidRPr="00256AF6">
              <w:rPr>
                <w:rFonts w:ascii="Calibri" w:eastAsia="Times New Roman" w:hAnsi="Calibri" w:cs="Calibri"/>
                <w:color w:val="000000"/>
                <w:kern w:val="0"/>
                <w:sz w:val="22"/>
                <w:szCs w:val="22"/>
                <w:lang w:eastAsia="pl-PL"/>
                <w14:ligatures w14:val="none"/>
              </w:rPr>
              <w:br/>
              <w:t>realizowanej z lub do Polski - grupa 4</w:t>
            </w:r>
          </w:p>
        </w:tc>
        <w:tc>
          <w:tcPr>
            <w:tcW w:w="0" w:type="auto"/>
            <w:tcBorders>
              <w:top w:val="nil"/>
              <w:left w:val="nil"/>
              <w:bottom w:val="single" w:sz="4" w:space="0" w:color="auto"/>
              <w:right w:val="single" w:sz="4" w:space="0" w:color="auto"/>
            </w:tcBorders>
            <w:shd w:val="clear" w:color="auto" w:fill="auto"/>
            <w:noWrap/>
            <w:vAlign w:val="center"/>
            <w:hideMark/>
          </w:tcPr>
          <w:p w14:paraId="68A944C4" w14:textId="77777777" w:rsidR="00256AF6" w:rsidRPr="00256AF6" w:rsidRDefault="00256AF6" w:rsidP="009D3A26">
            <w:pPr>
              <w:spacing w:after="0" w:line="240" w:lineRule="auto"/>
              <w:jc w:val="center"/>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3 000,00 zł</w:t>
            </w:r>
          </w:p>
        </w:tc>
        <w:tc>
          <w:tcPr>
            <w:tcW w:w="0" w:type="auto"/>
            <w:tcBorders>
              <w:top w:val="nil"/>
              <w:left w:val="nil"/>
              <w:bottom w:val="single" w:sz="4" w:space="0" w:color="auto"/>
              <w:right w:val="single" w:sz="4" w:space="0" w:color="auto"/>
            </w:tcBorders>
            <w:shd w:val="clear" w:color="auto" w:fill="auto"/>
            <w:vAlign w:val="center"/>
            <w:hideMark/>
          </w:tcPr>
          <w:p w14:paraId="40C012CE" w14:textId="77777777" w:rsidR="00256AF6" w:rsidRPr="00256AF6" w:rsidRDefault="00256AF6" w:rsidP="009D3A26">
            <w:pPr>
              <w:spacing w:after="0" w:line="240" w:lineRule="auto"/>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Algieria, Arabia Saudyjska, Armenia, Azerbejdżan, Bahrajn, Cypr, Egipt, Gruzja, Hiszpania, Irak, Iran, Islandia, Izrael, Jordania, Katar, Kazachstan, Kuwejt, Liban, Libia, Maroko, Palestyna, Portugalia, Syria, Tadżykistan, Turkmenistan, Uzbekistan</w:t>
            </w:r>
          </w:p>
        </w:tc>
      </w:tr>
      <w:tr w:rsidR="00256AF6" w:rsidRPr="00256AF6" w14:paraId="32EC351C" w14:textId="77777777" w:rsidTr="009D3A26">
        <w:trPr>
          <w:trHeight w:val="3985"/>
        </w:trPr>
        <w:tc>
          <w:tcPr>
            <w:tcW w:w="0" w:type="auto"/>
            <w:tcBorders>
              <w:top w:val="nil"/>
              <w:left w:val="single" w:sz="4" w:space="0" w:color="auto"/>
              <w:bottom w:val="single" w:sz="4" w:space="0" w:color="auto"/>
              <w:right w:val="single" w:sz="4" w:space="0" w:color="auto"/>
            </w:tcBorders>
            <w:shd w:val="clear" w:color="auto" w:fill="auto"/>
            <w:hideMark/>
          </w:tcPr>
          <w:p w14:paraId="0B5C4269" w14:textId="77777777" w:rsidR="00256AF6" w:rsidRPr="00256AF6" w:rsidRDefault="00256AF6" w:rsidP="009D3A26">
            <w:pPr>
              <w:spacing w:after="0" w:line="240" w:lineRule="auto"/>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Ryczałt na koszty podróży</w:t>
            </w:r>
            <w:r w:rsidRPr="00256AF6">
              <w:rPr>
                <w:rFonts w:ascii="Calibri" w:eastAsia="Times New Roman" w:hAnsi="Calibri" w:cs="Calibri"/>
                <w:color w:val="000000"/>
                <w:kern w:val="0"/>
                <w:sz w:val="22"/>
                <w:szCs w:val="22"/>
                <w:lang w:eastAsia="pl-PL"/>
                <w14:ligatures w14:val="none"/>
              </w:rPr>
              <w:br/>
              <w:t>realizowanej z lub do Polski - grupa 6</w:t>
            </w:r>
          </w:p>
        </w:tc>
        <w:tc>
          <w:tcPr>
            <w:tcW w:w="0" w:type="auto"/>
            <w:tcBorders>
              <w:top w:val="nil"/>
              <w:left w:val="nil"/>
              <w:bottom w:val="single" w:sz="4" w:space="0" w:color="auto"/>
              <w:right w:val="single" w:sz="4" w:space="0" w:color="auto"/>
            </w:tcBorders>
            <w:shd w:val="clear" w:color="auto" w:fill="auto"/>
            <w:noWrap/>
            <w:vAlign w:val="center"/>
            <w:hideMark/>
          </w:tcPr>
          <w:p w14:paraId="6D6C5B02" w14:textId="77777777" w:rsidR="00256AF6" w:rsidRPr="00256AF6" w:rsidRDefault="00256AF6" w:rsidP="009D3A26">
            <w:pPr>
              <w:spacing w:after="0" w:line="240" w:lineRule="auto"/>
              <w:jc w:val="center"/>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6 500,00 zł</w:t>
            </w:r>
          </w:p>
        </w:tc>
        <w:tc>
          <w:tcPr>
            <w:tcW w:w="0" w:type="auto"/>
            <w:tcBorders>
              <w:top w:val="nil"/>
              <w:left w:val="nil"/>
              <w:bottom w:val="single" w:sz="4" w:space="0" w:color="auto"/>
              <w:right w:val="single" w:sz="4" w:space="0" w:color="auto"/>
            </w:tcBorders>
            <w:shd w:val="clear" w:color="auto" w:fill="auto"/>
            <w:vAlign w:val="center"/>
            <w:hideMark/>
          </w:tcPr>
          <w:p w14:paraId="70EC43A6" w14:textId="77777777" w:rsidR="00256AF6" w:rsidRPr="00256AF6" w:rsidRDefault="00256AF6" w:rsidP="009D3A26">
            <w:pPr>
              <w:spacing w:after="0" w:line="240" w:lineRule="auto"/>
              <w:rPr>
                <w:rFonts w:ascii="Calibri" w:eastAsia="Times New Roman" w:hAnsi="Calibri" w:cs="Calibri"/>
                <w:color w:val="000000"/>
                <w:kern w:val="0"/>
                <w:sz w:val="22"/>
                <w:szCs w:val="22"/>
                <w:lang w:eastAsia="pl-PL"/>
                <w14:ligatures w14:val="none"/>
              </w:rPr>
            </w:pPr>
            <w:r w:rsidRPr="00256AF6">
              <w:rPr>
                <w:rFonts w:ascii="Calibri" w:eastAsia="Times New Roman" w:hAnsi="Calibri" w:cs="Calibri"/>
                <w:color w:val="000000"/>
                <w:kern w:val="0"/>
                <w:sz w:val="22"/>
                <w:szCs w:val="22"/>
                <w:lang w:eastAsia="pl-PL"/>
                <w14:ligatures w14:val="none"/>
              </w:rPr>
              <w:t>Angola, Antigua i Barbuda, Argentyna, Australia, Bahamy, Bangladesz, Barbados, Belize Boliwia, Botswana, Brazylia, Brunei, Chile, Chiny, Dominika, Dominikana, Ekwador, Eswatini, Fidżi, Filipiny, Grenada, Gujana, Gwatemala, Haiti, Honduras, Indonezja, Jamajka, Japonia, Kambodża, Kanada, Kiribati, Kolumbia, Komory, Korea Południowa, Korea Północna, Kostaryka, Kuba, Laos, Lesotho, Madagaskar, Malawi, Malediwy, Malezja, Mauritius, Meksyk, Mikronezja, Mjanma, Mozambik, Namibia, Nauru, Nikaragua, Nowa Zelandia, Palau, Panama, Papua-Nowa Gwinea, Paragwaj, Peru, Południowa Afryka, Saint Kitts Nevis, Saint Lucia, Saint Vincent i Grenadyny, Salwador, Samoa, Seszele, Singapur, Sri Lanka, Stany Zjednoczone, Surinam, Tajwan, Tanzania, Tonga, Trynidad i Tobago, Tuvalu, Urugwaj, Vanuatu, Wenezuela, Wietnam, Wyspy Salomona, Wyspy Marshalla, Zambia, Zimbabwe</w:t>
            </w:r>
          </w:p>
        </w:tc>
      </w:tr>
    </w:tbl>
    <w:p w14:paraId="71D568F3" w14:textId="77777777" w:rsidR="009D3A26" w:rsidRDefault="009D3A26" w:rsidP="009D3A26">
      <w:pPr>
        <w:jc w:val="center"/>
        <w:rPr>
          <w:b/>
          <w:bCs/>
        </w:rPr>
      </w:pPr>
    </w:p>
    <w:p w14:paraId="594CB5A3" w14:textId="5CE54A30" w:rsidR="007B2523" w:rsidRPr="007B2523" w:rsidRDefault="007B2523" w:rsidP="007B2523">
      <w:pPr>
        <w:jc w:val="right"/>
        <w:rPr>
          <w:sz w:val="20"/>
          <w:szCs w:val="20"/>
        </w:rPr>
      </w:pPr>
      <w:r>
        <w:rPr>
          <w:sz w:val="20"/>
          <w:szCs w:val="20"/>
        </w:rPr>
        <w:t>Załącznik nr 2</w:t>
      </w:r>
    </w:p>
    <w:p w14:paraId="1FC534DA" w14:textId="71F8D377" w:rsidR="009D3A26" w:rsidRDefault="009D3A26" w:rsidP="009D3A26">
      <w:pPr>
        <w:jc w:val="center"/>
        <w:rPr>
          <w:b/>
          <w:bCs/>
        </w:rPr>
      </w:pPr>
      <w:r w:rsidRPr="009D3A26">
        <w:rPr>
          <w:b/>
          <w:bCs/>
        </w:rPr>
        <w:t xml:space="preserve">Stawki ryczałtowe </w:t>
      </w:r>
      <w:r>
        <w:rPr>
          <w:b/>
          <w:bCs/>
        </w:rPr>
        <w:t>dofinansowania</w:t>
      </w:r>
      <w:r w:rsidRPr="009D3A26">
        <w:rPr>
          <w:b/>
          <w:bCs/>
        </w:rPr>
        <w:t xml:space="preserve"> na koszty podróży oraz na koszty utrzymania i zakwaterowania</w:t>
      </w:r>
    </w:p>
    <w:sectPr w:rsidR="009D3A26" w:rsidSect="00256AF6">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E4267" w14:textId="77777777" w:rsidR="00256AF6" w:rsidRDefault="00256AF6" w:rsidP="00256AF6">
      <w:pPr>
        <w:spacing w:after="0" w:line="240" w:lineRule="auto"/>
      </w:pPr>
      <w:r>
        <w:separator/>
      </w:r>
    </w:p>
  </w:endnote>
  <w:endnote w:type="continuationSeparator" w:id="0">
    <w:p w14:paraId="47672179" w14:textId="77777777" w:rsidR="00256AF6" w:rsidRDefault="00256AF6" w:rsidP="0025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217F3" w14:textId="77777777" w:rsidR="00256AF6" w:rsidRDefault="00256AF6" w:rsidP="00256AF6">
      <w:pPr>
        <w:spacing w:after="0" w:line="240" w:lineRule="auto"/>
      </w:pPr>
      <w:r>
        <w:separator/>
      </w:r>
    </w:p>
  </w:footnote>
  <w:footnote w:type="continuationSeparator" w:id="0">
    <w:p w14:paraId="55B36B97" w14:textId="77777777" w:rsidR="00256AF6" w:rsidRDefault="00256AF6" w:rsidP="00256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C212" w14:textId="425E68EB" w:rsidR="009D3A26" w:rsidRDefault="007B2523" w:rsidP="00256AF6">
    <w:pPr>
      <w:pStyle w:val="Nagwek"/>
      <w:jc w:val="right"/>
      <w:rPr>
        <w:rFonts w:ascii="Calibri" w:hAnsi="Calibri" w:cs="Calibri"/>
        <w:sz w:val="20"/>
        <w:szCs w:val="20"/>
      </w:rPr>
    </w:pPr>
    <w:r>
      <w:rPr>
        <w:rFonts w:ascii="Calibri" w:hAnsi="Calibri" w:cs="Calibri"/>
        <w:noProof/>
        <w:sz w:val="20"/>
        <w:szCs w:val="20"/>
      </w:rPr>
      <w:drawing>
        <wp:anchor distT="0" distB="0" distL="114300" distR="114300" simplePos="0" relativeHeight="251658240" behindDoc="1" locked="0" layoutInCell="1" allowOverlap="1" wp14:anchorId="413F95D1" wp14:editId="2722C92A">
          <wp:simplePos x="0" y="0"/>
          <wp:positionH relativeFrom="margin">
            <wp:posOffset>5539105</wp:posOffset>
          </wp:positionH>
          <wp:positionV relativeFrom="margin">
            <wp:posOffset>-850265</wp:posOffset>
          </wp:positionV>
          <wp:extent cx="1432552" cy="1076325"/>
          <wp:effectExtent l="0" t="0" r="0" b="0"/>
          <wp:wrapNone/>
          <wp:docPr id="303497067" name="Obraz 1" descr="Obraz zawierający logo, Grafi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97067" name="Obraz 1" descr="Obraz zawierający logo, Grafika, design&#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1432552" cy="1076325"/>
                  </a:xfrm>
                  <a:prstGeom prst="rect">
                    <a:avLst/>
                  </a:prstGeom>
                </pic:spPr>
              </pic:pic>
            </a:graphicData>
          </a:graphic>
          <wp14:sizeRelH relativeFrom="page">
            <wp14:pctWidth>0</wp14:pctWidth>
          </wp14:sizeRelH>
          <wp14:sizeRelV relativeFrom="page">
            <wp14:pctHeight>0</wp14:pctHeight>
          </wp14:sizeRelV>
        </wp:anchor>
      </w:drawing>
    </w:r>
    <w:r w:rsidR="00A756BF">
      <w:rPr>
        <w:noProof/>
      </w:rPr>
      <w:drawing>
        <wp:anchor distT="0" distB="0" distL="114300" distR="114300" simplePos="0" relativeHeight="251659264" behindDoc="1" locked="0" layoutInCell="1" allowOverlap="1" wp14:anchorId="0E44D687" wp14:editId="4E14FB08">
          <wp:simplePos x="0" y="0"/>
          <wp:positionH relativeFrom="margin">
            <wp:posOffset>2368550</wp:posOffset>
          </wp:positionH>
          <wp:positionV relativeFrom="margin">
            <wp:posOffset>-850265</wp:posOffset>
          </wp:positionV>
          <wp:extent cx="2621123" cy="733425"/>
          <wp:effectExtent l="0" t="0" r="8255" b="0"/>
          <wp:wrapNone/>
          <wp:docPr id="41345395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1123"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6BF">
      <w:rPr>
        <w:rFonts w:ascii="Calibri" w:hAnsi="Calibri" w:cs="Calibri"/>
        <w:noProof/>
        <w:sz w:val="20"/>
        <w:szCs w:val="20"/>
      </w:rPr>
      <w:drawing>
        <wp:anchor distT="0" distB="0" distL="114300" distR="114300" simplePos="0" relativeHeight="251660288" behindDoc="1" locked="0" layoutInCell="1" allowOverlap="1" wp14:anchorId="4332A9A1" wp14:editId="627F9C64">
          <wp:simplePos x="0" y="0"/>
          <wp:positionH relativeFrom="column">
            <wp:posOffset>-361950</wp:posOffset>
          </wp:positionH>
          <wp:positionV relativeFrom="paragraph">
            <wp:posOffset>-621030</wp:posOffset>
          </wp:positionV>
          <wp:extent cx="2419350" cy="1381494"/>
          <wp:effectExtent l="0" t="0" r="0" b="0"/>
          <wp:wrapNone/>
          <wp:docPr id="61178794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19350" cy="13814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17251" w14:textId="1D3B86F9" w:rsidR="00256AF6" w:rsidRDefault="00256AF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F6"/>
    <w:rsid w:val="00256AF6"/>
    <w:rsid w:val="007B2523"/>
    <w:rsid w:val="009C36E4"/>
    <w:rsid w:val="009D3A26"/>
    <w:rsid w:val="00A756BF"/>
    <w:rsid w:val="00AF0731"/>
    <w:rsid w:val="00B437A2"/>
    <w:rsid w:val="00B8183A"/>
    <w:rsid w:val="00E50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B2520"/>
  <w15:chartTrackingRefBased/>
  <w15:docId w15:val="{9483E565-372B-46F8-B4C6-68055A85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56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56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56AF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56AF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56AF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56AF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56AF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56AF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56AF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6AF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56AF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56AF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56AF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56AF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56AF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56AF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56AF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56AF6"/>
    <w:rPr>
      <w:rFonts w:eastAsiaTheme="majorEastAsia" w:cstheme="majorBidi"/>
      <w:color w:val="272727" w:themeColor="text1" w:themeTint="D8"/>
    </w:rPr>
  </w:style>
  <w:style w:type="paragraph" w:styleId="Tytu">
    <w:name w:val="Title"/>
    <w:basedOn w:val="Normalny"/>
    <w:next w:val="Normalny"/>
    <w:link w:val="TytuZnak"/>
    <w:uiPriority w:val="10"/>
    <w:qFormat/>
    <w:rsid w:val="00256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56AF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56AF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56AF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56AF6"/>
    <w:pPr>
      <w:spacing w:before="160"/>
      <w:jc w:val="center"/>
    </w:pPr>
    <w:rPr>
      <w:i/>
      <w:iCs/>
      <w:color w:val="404040" w:themeColor="text1" w:themeTint="BF"/>
    </w:rPr>
  </w:style>
  <w:style w:type="character" w:customStyle="1" w:styleId="CytatZnak">
    <w:name w:val="Cytat Znak"/>
    <w:basedOn w:val="Domylnaczcionkaakapitu"/>
    <w:link w:val="Cytat"/>
    <w:uiPriority w:val="29"/>
    <w:rsid w:val="00256AF6"/>
    <w:rPr>
      <w:i/>
      <w:iCs/>
      <w:color w:val="404040" w:themeColor="text1" w:themeTint="BF"/>
    </w:rPr>
  </w:style>
  <w:style w:type="paragraph" w:styleId="Akapitzlist">
    <w:name w:val="List Paragraph"/>
    <w:basedOn w:val="Normalny"/>
    <w:uiPriority w:val="34"/>
    <w:qFormat/>
    <w:rsid w:val="00256AF6"/>
    <w:pPr>
      <w:ind w:left="720"/>
      <w:contextualSpacing/>
    </w:pPr>
  </w:style>
  <w:style w:type="character" w:styleId="Wyrnienieintensywne">
    <w:name w:val="Intense Emphasis"/>
    <w:basedOn w:val="Domylnaczcionkaakapitu"/>
    <w:uiPriority w:val="21"/>
    <w:qFormat/>
    <w:rsid w:val="00256AF6"/>
    <w:rPr>
      <w:i/>
      <w:iCs/>
      <w:color w:val="0F4761" w:themeColor="accent1" w:themeShade="BF"/>
    </w:rPr>
  </w:style>
  <w:style w:type="paragraph" w:styleId="Cytatintensywny">
    <w:name w:val="Intense Quote"/>
    <w:basedOn w:val="Normalny"/>
    <w:next w:val="Normalny"/>
    <w:link w:val="CytatintensywnyZnak"/>
    <w:uiPriority w:val="30"/>
    <w:qFormat/>
    <w:rsid w:val="00256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56AF6"/>
    <w:rPr>
      <w:i/>
      <w:iCs/>
      <w:color w:val="0F4761" w:themeColor="accent1" w:themeShade="BF"/>
    </w:rPr>
  </w:style>
  <w:style w:type="character" w:styleId="Odwoanieintensywne">
    <w:name w:val="Intense Reference"/>
    <w:basedOn w:val="Domylnaczcionkaakapitu"/>
    <w:uiPriority w:val="32"/>
    <w:qFormat/>
    <w:rsid w:val="00256AF6"/>
    <w:rPr>
      <w:b/>
      <w:bCs/>
      <w:smallCaps/>
      <w:color w:val="0F4761" w:themeColor="accent1" w:themeShade="BF"/>
      <w:spacing w:val="5"/>
    </w:rPr>
  </w:style>
  <w:style w:type="paragraph" w:styleId="Nagwek">
    <w:name w:val="header"/>
    <w:basedOn w:val="Normalny"/>
    <w:link w:val="NagwekZnak"/>
    <w:uiPriority w:val="99"/>
    <w:unhideWhenUsed/>
    <w:rsid w:val="00256A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6AF6"/>
  </w:style>
  <w:style w:type="paragraph" w:styleId="Stopka">
    <w:name w:val="footer"/>
    <w:basedOn w:val="Normalny"/>
    <w:link w:val="StopkaZnak"/>
    <w:uiPriority w:val="99"/>
    <w:unhideWhenUsed/>
    <w:rsid w:val="00256A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403</Words>
  <Characters>2418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Rutkowska</dc:creator>
  <cp:keywords/>
  <dc:description/>
  <cp:lastModifiedBy>Magdalena Rutkowska</cp:lastModifiedBy>
  <cp:revision>3</cp:revision>
  <dcterms:created xsi:type="dcterms:W3CDTF">2025-05-14T08:26:00Z</dcterms:created>
  <dcterms:modified xsi:type="dcterms:W3CDTF">2025-05-14T13:03:00Z</dcterms:modified>
</cp:coreProperties>
</file>